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88B2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ОБЩИ УСЛОВИЯ</w:t>
      </w:r>
    </w:p>
    <w:p w14:paraId="76B6F70B" w14:textId="77777777" w:rsidR="006348FA" w:rsidRPr="006348FA" w:rsidRDefault="006348FA" w:rsidP="006348FA">
      <w:r w:rsidRPr="006348FA">
        <w:t>за предоставяне и ползване на услуга „</w:t>
      </w:r>
      <w:proofErr w:type="spellStart"/>
      <w:r w:rsidRPr="006348FA">
        <w:t>Infinity</w:t>
      </w:r>
      <w:proofErr w:type="spellEnd"/>
      <w:r w:rsidRPr="006348FA">
        <w:t xml:space="preserve"> Care“</w:t>
      </w:r>
      <w:r w:rsidRPr="006348FA">
        <w:br/>
        <w:t>на „ОАСИ“ ЕООД, ЕИК 206259665</w:t>
      </w:r>
    </w:p>
    <w:p w14:paraId="64304DCA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I. СТРАНИ, ПРАВНА РАМКА И ПРЕДМЕТ</w:t>
      </w:r>
    </w:p>
    <w:p w14:paraId="2C2534B2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1. Страни по договора</w:t>
      </w:r>
    </w:p>
    <w:p w14:paraId="2A63633D" w14:textId="77777777" w:rsidR="006348FA" w:rsidRPr="006348FA" w:rsidRDefault="006348FA" w:rsidP="006348FA">
      <w:pPr>
        <w:numPr>
          <w:ilvl w:val="0"/>
          <w:numId w:val="47"/>
        </w:numPr>
      </w:pPr>
      <w:r w:rsidRPr="006348FA">
        <w:t xml:space="preserve">„ОАСИ“ ЕООД, ЕИК 206259665, със седалище и адрес на управление: обл. Варна, общ. Аврен, с. Юнак, ул. „1-ва“ № 1 (наричано по-долу за краткост </w:t>
      </w:r>
      <w:r w:rsidRPr="006348FA">
        <w:rPr>
          <w:b/>
          <w:bCs/>
        </w:rPr>
        <w:t>„Доставчик“</w:t>
      </w:r>
      <w:r w:rsidRPr="006348FA">
        <w:t>), предоставя услуга „</w:t>
      </w:r>
      <w:proofErr w:type="spellStart"/>
      <w:r w:rsidRPr="006348FA">
        <w:t>Infinity</w:t>
      </w:r>
      <w:proofErr w:type="spellEnd"/>
      <w:r w:rsidRPr="006348FA">
        <w:t xml:space="preserve"> Care“ на крайни клиенти – физически и юридически лица.</w:t>
      </w:r>
    </w:p>
    <w:p w14:paraId="41E2D514" w14:textId="77777777" w:rsidR="006348FA" w:rsidRPr="006348FA" w:rsidRDefault="006348FA" w:rsidP="006348FA">
      <w:pPr>
        <w:numPr>
          <w:ilvl w:val="0"/>
          <w:numId w:val="47"/>
        </w:numPr>
      </w:pPr>
      <w:r w:rsidRPr="006348FA">
        <w:rPr>
          <w:b/>
          <w:bCs/>
        </w:rPr>
        <w:t>Клиент</w:t>
      </w:r>
      <w:r w:rsidRPr="006348FA">
        <w:t xml:space="preserve"> е всяко физическо лице – потребител по смисъла на Закона за защита на потребителите (ЗЗП), или юридическо лице/ЕТ, което сключва договор за </w:t>
      </w:r>
      <w:proofErr w:type="spellStart"/>
      <w:r w:rsidRPr="006348FA">
        <w:t>Infinity</w:t>
      </w:r>
      <w:proofErr w:type="spellEnd"/>
      <w:r w:rsidRPr="006348FA">
        <w:t xml:space="preserve"> Care за едно или повече устройства.</w:t>
      </w:r>
    </w:p>
    <w:p w14:paraId="361549C4" w14:textId="77777777" w:rsidR="006348FA" w:rsidRPr="006348FA" w:rsidRDefault="006348FA" w:rsidP="006348FA">
      <w:pPr>
        <w:numPr>
          <w:ilvl w:val="0"/>
          <w:numId w:val="47"/>
        </w:numPr>
      </w:pPr>
      <w:r w:rsidRPr="006348FA">
        <w:t>За целите на тези Общи условия, когато не е изрично посочено друго, под „Клиент“ се разбира и представителят на юридическото лице.</w:t>
      </w:r>
    </w:p>
    <w:p w14:paraId="69BBB473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2. Правна рамка</w:t>
      </w:r>
    </w:p>
    <w:p w14:paraId="61068E38" w14:textId="77777777" w:rsidR="006348FA" w:rsidRPr="006348FA" w:rsidRDefault="006348FA" w:rsidP="006348FA">
      <w:pPr>
        <w:numPr>
          <w:ilvl w:val="0"/>
          <w:numId w:val="48"/>
        </w:numPr>
      </w:pPr>
      <w:r w:rsidRPr="006348FA">
        <w:t>Настоящите Общи условия са изготвени в съответствие с действащото българско законодателство, включително, но не само:</w:t>
      </w:r>
    </w:p>
    <w:p w14:paraId="538AF081" w14:textId="77777777" w:rsidR="006348FA" w:rsidRPr="006348FA" w:rsidRDefault="006348FA" w:rsidP="006348FA">
      <w:pPr>
        <w:numPr>
          <w:ilvl w:val="1"/>
          <w:numId w:val="48"/>
        </w:numPr>
      </w:pPr>
      <w:r w:rsidRPr="006348FA">
        <w:t>Закон за защита на потребителите (ЗЗП) – в частта за законова гаранция, допълнителни търговски гаранции, нелоялни търговски практики и договори, сключени от разстояние;</w:t>
      </w:r>
    </w:p>
    <w:p w14:paraId="14396FDD" w14:textId="77777777" w:rsidR="006348FA" w:rsidRPr="006348FA" w:rsidRDefault="006348FA" w:rsidP="006348FA">
      <w:pPr>
        <w:numPr>
          <w:ilvl w:val="1"/>
          <w:numId w:val="48"/>
        </w:numPr>
      </w:pPr>
      <w:r w:rsidRPr="006348FA">
        <w:t>Закон за задълженията и договорите (ЗЗД) – общи правила за договори, неизпълнение, обезщетения и прекратяване;</w:t>
      </w:r>
    </w:p>
    <w:p w14:paraId="7A853372" w14:textId="77777777" w:rsidR="006348FA" w:rsidRPr="006348FA" w:rsidRDefault="006348FA" w:rsidP="006348FA">
      <w:pPr>
        <w:numPr>
          <w:ilvl w:val="1"/>
          <w:numId w:val="48"/>
        </w:numPr>
      </w:pPr>
      <w:r w:rsidRPr="006348FA">
        <w:t>Търговски закон (ТЗ) – относно търговски сделки и търговци;</w:t>
      </w:r>
    </w:p>
    <w:p w14:paraId="63138529" w14:textId="77777777" w:rsidR="006348FA" w:rsidRPr="006348FA" w:rsidRDefault="006348FA" w:rsidP="006348FA">
      <w:pPr>
        <w:numPr>
          <w:ilvl w:val="1"/>
          <w:numId w:val="48"/>
        </w:numPr>
      </w:pPr>
      <w:r w:rsidRPr="006348FA">
        <w:t>Закон за защита на личните данни (ЗЗЛД) и Регламент (ЕС) 2016/679 (GDPR) – относно обработката на лични данни;</w:t>
      </w:r>
    </w:p>
    <w:p w14:paraId="7EE873B2" w14:textId="77777777" w:rsidR="006348FA" w:rsidRPr="006348FA" w:rsidRDefault="006348FA" w:rsidP="006348FA">
      <w:pPr>
        <w:numPr>
          <w:ilvl w:val="1"/>
          <w:numId w:val="48"/>
        </w:numPr>
      </w:pPr>
      <w:r w:rsidRPr="006348FA">
        <w:t>Закон за електронната търговия и относимите актове за електронни изявления и електронни документи;</w:t>
      </w:r>
    </w:p>
    <w:p w14:paraId="36AB72E5" w14:textId="77777777" w:rsidR="006348FA" w:rsidRPr="006348FA" w:rsidRDefault="006348FA" w:rsidP="006348FA">
      <w:pPr>
        <w:numPr>
          <w:ilvl w:val="1"/>
          <w:numId w:val="48"/>
        </w:numPr>
      </w:pPr>
      <w:r w:rsidRPr="006348FA">
        <w:t xml:space="preserve">Кодекс за застраховането (КЗ) – само доколкото се налага да се разграничат услугите </w:t>
      </w:r>
      <w:proofErr w:type="spellStart"/>
      <w:r w:rsidRPr="006348FA">
        <w:t>Infinity</w:t>
      </w:r>
      <w:proofErr w:type="spellEnd"/>
      <w:r w:rsidRPr="006348FA">
        <w:t xml:space="preserve"> Care от застрахователни продукти.</w:t>
      </w:r>
    </w:p>
    <w:p w14:paraId="6A637F26" w14:textId="77777777" w:rsidR="006348FA" w:rsidRPr="006348FA" w:rsidRDefault="006348FA" w:rsidP="006348FA">
      <w:pPr>
        <w:numPr>
          <w:ilvl w:val="0"/>
          <w:numId w:val="48"/>
        </w:numPr>
      </w:pPr>
      <w:r w:rsidRPr="006348FA">
        <w:t xml:space="preserve">Услугата </w:t>
      </w: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 не представлява застраховка</w:t>
      </w:r>
      <w:r w:rsidRPr="006348FA">
        <w:t xml:space="preserve"> по смисъла на Кодекса за застраховането. </w:t>
      </w:r>
      <w:proofErr w:type="spellStart"/>
      <w:r w:rsidRPr="006348FA">
        <w:t>Infinity</w:t>
      </w:r>
      <w:proofErr w:type="spellEnd"/>
      <w:r w:rsidRPr="006348FA">
        <w:t xml:space="preserve"> Care е комплексна сервизна и поддържаща услуга (сервизен пакет, допълнителна търговска гаранция и обслужване), при която Доставчикът оказва техническа помощ, ремонт, подмяна на устройства и предоставяне на допълнителни удобства. Не се изплащат парични обезщетения като при застраховка.</w:t>
      </w:r>
    </w:p>
    <w:p w14:paraId="0611CB58" w14:textId="77777777" w:rsidR="006348FA" w:rsidRPr="006348FA" w:rsidRDefault="006348FA" w:rsidP="006348FA">
      <w:pPr>
        <w:numPr>
          <w:ilvl w:val="0"/>
          <w:numId w:val="48"/>
        </w:numPr>
      </w:pPr>
      <w:r w:rsidRPr="006348FA">
        <w:t>В случай на противоречие между тези Общи условия и императивни разпоредби на закона, предимство имат разпоредбите на закона.</w:t>
      </w:r>
    </w:p>
    <w:p w14:paraId="73B2B014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3. Предмет на Общите условия</w:t>
      </w:r>
    </w:p>
    <w:p w14:paraId="2919E98D" w14:textId="77777777" w:rsidR="006348FA" w:rsidRPr="006348FA" w:rsidRDefault="006348FA" w:rsidP="006348FA">
      <w:pPr>
        <w:numPr>
          <w:ilvl w:val="0"/>
          <w:numId w:val="49"/>
        </w:numPr>
      </w:pPr>
      <w:r w:rsidRPr="006348FA">
        <w:t>С тези Общи условия се уреждат:</w:t>
      </w:r>
      <w:r w:rsidRPr="006348FA">
        <w:br/>
        <w:t>1.1. Видовете планове и модули на услугата „</w:t>
      </w:r>
      <w:proofErr w:type="spellStart"/>
      <w:r w:rsidRPr="006348FA">
        <w:t>Infinity</w:t>
      </w:r>
      <w:proofErr w:type="spellEnd"/>
      <w:r w:rsidRPr="006348FA">
        <w:t xml:space="preserve"> Care“;</w:t>
      </w:r>
      <w:r w:rsidRPr="006348FA">
        <w:br/>
      </w:r>
      <w:r w:rsidRPr="006348FA">
        <w:lastRenderedPageBreak/>
        <w:t xml:space="preserve">1.2. Условията за сключване, действие, подновяване и прекратяване на договор за </w:t>
      </w:r>
      <w:proofErr w:type="spellStart"/>
      <w:r w:rsidRPr="006348FA">
        <w:t>Infinity</w:t>
      </w:r>
      <w:proofErr w:type="spellEnd"/>
      <w:r w:rsidRPr="006348FA">
        <w:t xml:space="preserve"> Care;</w:t>
      </w:r>
      <w:r w:rsidRPr="006348FA">
        <w:br/>
        <w:t>1.3. Правата и задълженията на Доставчика и Клиента;</w:t>
      </w:r>
      <w:r w:rsidRPr="006348FA">
        <w:br/>
        <w:t>1.4. Процедурите при повреда, замяна, ъпгрейд, предоставяне на оборотно устройство, ремонт, доставка, монтаж и др.;</w:t>
      </w:r>
      <w:r w:rsidRPr="006348FA">
        <w:br/>
        <w:t>1.5. Ограниченията, лимитите и изключенията от покритието;</w:t>
      </w:r>
      <w:r w:rsidRPr="006348FA">
        <w:br/>
        <w:t>1.6. Начина на обработка на личните данни във връзка с услугата;</w:t>
      </w:r>
      <w:r w:rsidRPr="006348FA">
        <w:br/>
        <w:t>1.7. Уреждането на спорове и жалби.</w:t>
      </w:r>
    </w:p>
    <w:p w14:paraId="62218A7B" w14:textId="77777777" w:rsidR="006348FA" w:rsidRPr="006348FA" w:rsidRDefault="006348FA" w:rsidP="006348FA">
      <w:pPr>
        <w:numPr>
          <w:ilvl w:val="0"/>
          <w:numId w:val="49"/>
        </w:numPr>
      </w:pPr>
      <w:r w:rsidRPr="006348FA">
        <w:t xml:space="preserve">Настоящите Общи условия са неразделна част от всеки индивидуален договор/сертификат за </w:t>
      </w:r>
      <w:proofErr w:type="spellStart"/>
      <w:r w:rsidRPr="006348FA">
        <w:t>Infinity</w:t>
      </w:r>
      <w:proofErr w:type="spellEnd"/>
      <w:r w:rsidRPr="006348FA">
        <w:t xml:space="preserve"> Care (хартиен или електронен), подписан от Клиента или потвърден по електронен път.</w:t>
      </w:r>
    </w:p>
    <w:p w14:paraId="3BCA7CBB" w14:textId="77777777" w:rsidR="006348FA" w:rsidRPr="006348FA" w:rsidRDefault="006348FA" w:rsidP="006348FA">
      <w:r w:rsidRPr="006348FA">
        <w:pict w14:anchorId="2751DD38">
          <v:rect id="_x0000_i1461" style="width:0;height:1.5pt" o:hralign="center" o:hrstd="t" o:hr="t" fillcolor="#a0a0a0" stroked="f"/>
        </w:pict>
      </w:r>
    </w:p>
    <w:p w14:paraId="621FE8EC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II. ДЕФИНИЦИИ</w:t>
      </w:r>
    </w:p>
    <w:p w14:paraId="7D37A183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4. Определения</w:t>
      </w:r>
    </w:p>
    <w:p w14:paraId="5A3C217D" w14:textId="77777777" w:rsidR="006348FA" w:rsidRPr="006348FA" w:rsidRDefault="006348FA" w:rsidP="006348FA">
      <w:r w:rsidRPr="006348FA">
        <w:t>По смисъла на тези Общи условия:</w:t>
      </w:r>
    </w:p>
    <w:p w14:paraId="4FDD9ED6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</w:t>
      </w: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Care“</w:t>
      </w:r>
      <w:r w:rsidRPr="006348FA">
        <w:t xml:space="preserve"> – интегрирана услуга за защита, поддръжка и обслужване на техника, предлагана от Доставчика в три основни плана:</w:t>
      </w:r>
    </w:p>
    <w:p w14:paraId="04235D33" w14:textId="77777777" w:rsidR="006348FA" w:rsidRPr="006348FA" w:rsidRDefault="006348FA" w:rsidP="006348FA">
      <w:pPr>
        <w:numPr>
          <w:ilvl w:val="1"/>
          <w:numId w:val="50"/>
        </w:numPr>
      </w:pPr>
      <w:proofErr w:type="spellStart"/>
      <w:r w:rsidRPr="006348FA">
        <w:t>Infinity</w:t>
      </w:r>
      <w:proofErr w:type="spellEnd"/>
      <w:r w:rsidRPr="006348FA">
        <w:t xml:space="preserve"> Care </w:t>
      </w:r>
      <w:proofErr w:type="spellStart"/>
      <w:r w:rsidRPr="006348FA">
        <w:rPr>
          <w:b/>
          <w:bCs/>
        </w:rPr>
        <w:t>Core</w:t>
      </w:r>
      <w:proofErr w:type="spellEnd"/>
      <w:r w:rsidRPr="006348FA">
        <w:t>;</w:t>
      </w:r>
    </w:p>
    <w:p w14:paraId="5BBB1EC1" w14:textId="77777777" w:rsidR="006348FA" w:rsidRPr="006348FA" w:rsidRDefault="006348FA" w:rsidP="006348FA">
      <w:pPr>
        <w:numPr>
          <w:ilvl w:val="1"/>
          <w:numId w:val="50"/>
        </w:numPr>
      </w:pPr>
      <w:proofErr w:type="spellStart"/>
      <w:r w:rsidRPr="006348FA">
        <w:t>Infinity</w:t>
      </w:r>
      <w:proofErr w:type="spellEnd"/>
      <w:r w:rsidRPr="006348FA">
        <w:t xml:space="preserve"> Care </w:t>
      </w:r>
      <w:proofErr w:type="spellStart"/>
      <w:r w:rsidRPr="006348FA">
        <w:rPr>
          <w:b/>
          <w:bCs/>
        </w:rPr>
        <w:t>Plus</w:t>
      </w:r>
      <w:proofErr w:type="spellEnd"/>
      <w:r w:rsidRPr="006348FA">
        <w:t>;</w:t>
      </w:r>
    </w:p>
    <w:p w14:paraId="3497B8EA" w14:textId="77777777" w:rsidR="006348FA" w:rsidRPr="006348FA" w:rsidRDefault="006348FA" w:rsidP="006348FA">
      <w:pPr>
        <w:numPr>
          <w:ilvl w:val="1"/>
          <w:numId w:val="50"/>
        </w:numPr>
      </w:pPr>
      <w:proofErr w:type="spellStart"/>
      <w:r w:rsidRPr="006348FA">
        <w:t>Infinity</w:t>
      </w:r>
      <w:proofErr w:type="spellEnd"/>
      <w:r w:rsidRPr="006348FA">
        <w:t xml:space="preserve"> Care </w:t>
      </w:r>
      <w:r w:rsidRPr="006348FA">
        <w:rPr>
          <w:b/>
          <w:bCs/>
        </w:rPr>
        <w:t>Pro</w:t>
      </w:r>
      <w:r w:rsidRPr="006348FA">
        <w:t>.</w:t>
      </w:r>
    </w:p>
    <w:p w14:paraId="3B9DCAF1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„План“</w:t>
      </w:r>
      <w:r w:rsidRPr="006348FA">
        <w:t xml:space="preserve"> – съвкупност от модули и услуги, включени в съответното ниво </w:t>
      </w:r>
      <w:proofErr w:type="spellStart"/>
      <w:r w:rsidRPr="006348FA">
        <w:t>Core</w:t>
      </w:r>
      <w:proofErr w:type="spellEnd"/>
      <w:r w:rsidRPr="006348FA">
        <w:t xml:space="preserve"> / </w:t>
      </w:r>
      <w:proofErr w:type="spellStart"/>
      <w:r w:rsidRPr="006348FA">
        <w:t>Plus</w:t>
      </w:r>
      <w:proofErr w:type="spellEnd"/>
      <w:r w:rsidRPr="006348FA">
        <w:t xml:space="preserve"> / Pro, при конкретни лимити, отстъпки и месечна такса.</w:t>
      </w:r>
    </w:p>
    <w:p w14:paraId="2F7F428A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„Модул“</w:t>
      </w:r>
      <w:r w:rsidRPr="006348FA">
        <w:t xml:space="preserve"> – отделен компонент на </w:t>
      </w:r>
      <w:proofErr w:type="spellStart"/>
      <w:r w:rsidRPr="006348FA">
        <w:t>Infinity</w:t>
      </w:r>
      <w:proofErr w:type="spellEnd"/>
      <w:r w:rsidRPr="006348FA">
        <w:t xml:space="preserve"> Care (напр. модул „Допълнителна гаранция“, модул „Счупване и намокряне“, модул „Оборотно устройство“, модул „</w:t>
      </w:r>
      <w:proofErr w:type="spellStart"/>
      <w:r w:rsidRPr="006348FA">
        <w:t>Upgrade</w:t>
      </w:r>
      <w:proofErr w:type="spellEnd"/>
      <w:r w:rsidRPr="006348FA">
        <w:t>“ и др.).</w:t>
      </w:r>
    </w:p>
    <w:p w14:paraId="40286A72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„Устройство“</w:t>
      </w:r>
      <w:r w:rsidRPr="006348FA">
        <w:t xml:space="preserve"> – всеки продукт (нов или обновен), за който Клиентът активира </w:t>
      </w:r>
      <w:proofErr w:type="spellStart"/>
      <w:r w:rsidRPr="006348FA">
        <w:t>Infinity</w:t>
      </w:r>
      <w:proofErr w:type="spellEnd"/>
      <w:r w:rsidRPr="006348FA">
        <w:t xml:space="preserve"> Care: смартфон, таблет, лаптоп, настолен компютър, монитор, смарт часовник, периферия, битова техника или друга електронна/компютърна техника, допустима по Ценоразписа.</w:t>
      </w:r>
    </w:p>
    <w:p w14:paraId="698867BC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„Нова техника“</w:t>
      </w:r>
      <w:r w:rsidRPr="006348FA">
        <w:t xml:space="preserve"> – устройства, продавани като нови, с пълна законова гаранция по ЗЗП.</w:t>
      </w:r>
    </w:p>
    <w:p w14:paraId="31008CB6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„Обновена (реновирана) техника“</w:t>
      </w:r>
      <w:r w:rsidRPr="006348FA">
        <w:t xml:space="preserve"> – устройства, които са употребявани или рециклирани, преминали през процес по проверка, ремонт и сертифициране от Доставчика или партньор, и се продават като „обновени“.</w:t>
      </w:r>
    </w:p>
    <w:p w14:paraId="7D22EDCB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„Оборотно устройство“</w:t>
      </w:r>
      <w:r w:rsidRPr="006348FA">
        <w:t xml:space="preserve"> – временно предоставено устройство от Доставчика за ползване от Клиента, докато основното устройство е в ремонт или се извършва замяна.</w:t>
      </w:r>
    </w:p>
    <w:p w14:paraId="4009701E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„Хардуерна повреда“</w:t>
      </w:r>
      <w:r w:rsidRPr="006348FA">
        <w:t xml:space="preserve"> – дефект в хардуерните компоненти на устройството (дънна платка, захранване, дисплей, памет, дискове, батерии и др.), който не е причинен от умишлено действие на Клиента и не е изрично изключен.</w:t>
      </w:r>
    </w:p>
    <w:p w14:paraId="451F13FA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lastRenderedPageBreak/>
        <w:t>„Случайна повреда / инцидентно събитие“</w:t>
      </w:r>
      <w:r w:rsidRPr="006348FA">
        <w:t xml:space="preserve"> – счупване, намокряне, удар, падане, прегаряне, токов удар и други непредвидени събития от външен характер, които не са умишлени и не се дължат на груба небрежност, както и не попадат в изключенията.</w:t>
      </w:r>
    </w:p>
    <w:p w14:paraId="544E38EF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</w:t>
      </w:r>
      <w:proofErr w:type="spellStart"/>
      <w:r w:rsidRPr="006348FA">
        <w:rPr>
          <w:b/>
          <w:bCs/>
        </w:rPr>
        <w:t>Upgrade</w:t>
      </w:r>
      <w:proofErr w:type="spellEnd"/>
      <w:r w:rsidRPr="006348FA">
        <w:rPr>
          <w:b/>
          <w:bCs/>
        </w:rPr>
        <w:t xml:space="preserve"> лимит“</w:t>
      </w:r>
      <w:r w:rsidRPr="006348FA">
        <w:t xml:space="preserve"> – максимална стойност (в евро), определена в Ценоразписа за съответния план, която Доставчикът поема като допълнителна стойност за ъпгрейд към по-скъпо устройство. Използва се за определяне на това какви устройства могат да се включат/подменят без допълнително доплащане.</w:t>
      </w:r>
    </w:p>
    <w:p w14:paraId="57EAFDDE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 xml:space="preserve">„Ценоразпис </w:t>
      </w: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Care“</w:t>
      </w:r>
      <w:r w:rsidRPr="006348FA">
        <w:t xml:space="preserve"> – официален ценоразпис на Доставчика за такси, отстъпки, лимити и стандартни цени на сервизни услуги, публикуван на </w:t>
      </w:r>
      <w:hyperlink r:id="rId5" w:history="1">
        <w:r w:rsidRPr="006348FA">
          <w:rPr>
            <w:rStyle w:val="ae"/>
          </w:rPr>
          <w:t>https://infinity-care.nexutel.bg/pricing</w:t>
        </w:r>
      </w:hyperlink>
      <w:r w:rsidRPr="006348FA">
        <w:t xml:space="preserve"> и актуализиран периодично.</w:t>
      </w:r>
    </w:p>
    <w:p w14:paraId="6D1A0DB4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 xml:space="preserve">„ECS / </w:t>
      </w: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 </w:t>
      </w:r>
      <w:proofErr w:type="spellStart"/>
      <w:r w:rsidRPr="006348FA">
        <w:rPr>
          <w:b/>
          <w:bCs/>
        </w:rPr>
        <w:t>System</w:t>
      </w:r>
      <w:proofErr w:type="spellEnd"/>
      <w:r w:rsidRPr="006348FA">
        <w:rPr>
          <w:b/>
          <w:bCs/>
        </w:rPr>
        <w:t>“</w:t>
      </w:r>
      <w:r w:rsidRPr="006348FA">
        <w:t xml:space="preserve"> – електронна система и бек-офис платформа за регистриране, управление и архивиране на договори, заявки, ремонти и всички действия по услугата </w:t>
      </w:r>
      <w:proofErr w:type="spellStart"/>
      <w:r w:rsidRPr="006348FA">
        <w:t>Infinity</w:t>
      </w:r>
      <w:proofErr w:type="spellEnd"/>
      <w:r w:rsidRPr="006348FA">
        <w:t xml:space="preserve"> Care.</w:t>
      </w:r>
    </w:p>
    <w:p w14:paraId="1B8CAD5A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</w:t>
      </w:r>
      <w:proofErr w:type="spellStart"/>
      <w:r w:rsidRPr="006348FA">
        <w:rPr>
          <w:b/>
          <w:bCs/>
        </w:rPr>
        <w:t>Recycle-Me</w:t>
      </w:r>
      <w:proofErr w:type="spellEnd"/>
      <w:r w:rsidRPr="006348FA">
        <w:rPr>
          <w:b/>
          <w:bCs/>
        </w:rPr>
        <w:t xml:space="preserve"> ваучер“</w:t>
      </w:r>
      <w:r w:rsidRPr="006348FA">
        <w:t xml:space="preserve"> – ваучер за отстъпка при покупка на техника, предоставян при предаване на стара техника за рециклиране, който може да бъде използван и в контекста на </w:t>
      </w:r>
      <w:proofErr w:type="spellStart"/>
      <w:r w:rsidRPr="006348FA">
        <w:t>Infinity</w:t>
      </w:r>
      <w:proofErr w:type="spellEnd"/>
      <w:r w:rsidRPr="006348FA">
        <w:t xml:space="preserve"> Care.</w:t>
      </w:r>
    </w:p>
    <w:p w14:paraId="7EE30C04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 xml:space="preserve">„Стандартни цени на </w:t>
      </w:r>
      <w:proofErr w:type="spellStart"/>
      <w:r w:rsidRPr="006348FA">
        <w:rPr>
          <w:b/>
          <w:bCs/>
        </w:rPr>
        <w:t>премиум</w:t>
      </w:r>
      <w:proofErr w:type="spellEnd"/>
      <w:r w:rsidRPr="006348FA">
        <w:rPr>
          <w:b/>
          <w:bCs/>
        </w:rPr>
        <w:t xml:space="preserve"> ползите“</w:t>
      </w:r>
      <w:r w:rsidRPr="006348FA">
        <w:t xml:space="preserve"> – цените на монтаж, логистика, предоставяне на оборотно устройство и други </w:t>
      </w:r>
      <w:proofErr w:type="spellStart"/>
      <w:r w:rsidRPr="006348FA">
        <w:t>премиум</w:t>
      </w:r>
      <w:proofErr w:type="spellEnd"/>
      <w:r w:rsidRPr="006348FA">
        <w:t xml:space="preserve"> услуги, ако се ползват извън покритието на </w:t>
      </w:r>
      <w:proofErr w:type="spellStart"/>
      <w:r w:rsidRPr="006348FA">
        <w:t>Infinity</w:t>
      </w:r>
      <w:proofErr w:type="spellEnd"/>
      <w:r w:rsidRPr="006348FA">
        <w:t xml:space="preserve"> Care, съгласно отделния ценоразпис „ЦЕНОРАЗПИС“ на сервиза.</w:t>
      </w:r>
    </w:p>
    <w:p w14:paraId="6750E9BD" w14:textId="77777777" w:rsidR="006348FA" w:rsidRPr="006348FA" w:rsidRDefault="006348FA" w:rsidP="006348FA">
      <w:pPr>
        <w:numPr>
          <w:ilvl w:val="0"/>
          <w:numId w:val="50"/>
        </w:numPr>
      </w:pPr>
      <w:r w:rsidRPr="006348FA">
        <w:rPr>
          <w:b/>
          <w:bCs/>
        </w:rPr>
        <w:t>„Общ лимит“</w:t>
      </w:r>
      <w:r w:rsidRPr="006348FA">
        <w:t xml:space="preserve"> – максималната обща стойност на ползите (напр. ремонти, замени, логистика), които Клиентът може да ползва по даден модул/план в рамките на 12-месечния срок на договора.</w:t>
      </w:r>
    </w:p>
    <w:p w14:paraId="2623F445" w14:textId="77777777" w:rsidR="006348FA" w:rsidRPr="006348FA" w:rsidRDefault="006348FA" w:rsidP="006348FA">
      <w:r w:rsidRPr="006348FA">
        <w:pict w14:anchorId="0AA06877">
          <v:rect id="_x0000_i1462" style="width:0;height:1.5pt" o:hralign="center" o:hrstd="t" o:hr="t" fillcolor="#a0a0a0" stroked="f"/>
        </w:pict>
      </w:r>
    </w:p>
    <w:p w14:paraId="4C5EB12A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III. ВИДОВЕ ПЛАНОВЕ И ОСНОВНИ ПАРАМЕТРИ</w:t>
      </w:r>
    </w:p>
    <w:p w14:paraId="67BF77A4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 xml:space="preserve">Чл. 5. Планове </w:t>
      </w: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 – </w:t>
      </w:r>
      <w:proofErr w:type="spellStart"/>
      <w:r w:rsidRPr="006348FA">
        <w:rPr>
          <w:b/>
          <w:bCs/>
        </w:rPr>
        <w:t>Core</w:t>
      </w:r>
      <w:proofErr w:type="spellEnd"/>
      <w:r w:rsidRPr="006348FA">
        <w:rPr>
          <w:b/>
          <w:bCs/>
        </w:rPr>
        <w:t xml:space="preserve">, </w:t>
      </w:r>
      <w:proofErr w:type="spellStart"/>
      <w:r w:rsidRPr="006348FA">
        <w:rPr>
          <w:b/>
          <w:bCs/>
        </w:rPr>
        <w:t>Plus</w:t>
      </w:r>
      <w:proofErr w:type="spellEnd"/>
      <w:r w:rsidRPr="006348FA">
        <w:rPr>
          <w:b/>
          <w:bCs/>
        </w:rPr>
        <w:t>, Pro</w:t>
      </w:r>
    </w:p>
    <w:p w14:paraId="375DB12F" w14:textId="77777777" w:rsidR="006348FA" w:rsidRPr="006348FA" w:rsidRDefault="006348FA" w:rsidP="006348FA">
      <w:pPr>
        <w:numPr>
          <w:ilvl w:val="0"/>
          <w:numId w:val="51"/>
        </w:numPr>
      </w:pPr>
      <w:r w:rsidRPr="006348FA">
        <w:t xml:space="preserve">Доставчикът предлага следните планове за потребители (конкретните такси и лимити се определят в Ценоразписа </w:t>
      </w:r>
      <w:proofErr w:type="spellStart"/>
      <w:r w:rsidRPr="006348FA">
        <w:t>Infinity</w:t>
      </w:r>
      <w:proofErr w:type="spellEnd"/>
      <w:r w:rsidRPr="006348FA">
        <w:t xml:space="preserve"> Care за съответната година, напр. 2026 г.):</w:t>
      </w:r>
    </w:p>
    <w:p w14:paraId="2063336A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 </w:t>
      </w:r>
      <w:proofErr w:type="spellStart"/>
      <w:r w:rsidRPr="006348FA">
        <w:rPr>
          <w:b/>
          <w:bCs/>
        </w:rPr>
        <w:t>Core</w:t>
      </w:r>
      <w:proofErr w:type="spellEnd"/>
      <w:r w:rsidRPr="006348FA">
        <w:t xml:space="preserve"> – базов план за основна защита и допълнителна гаранция;</w:t>
      </w:r>
    </w:p>
    <w:p w14:paraId="18B82D19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 </w:t>
      </w:r>
      <w:proofErr w:type="spellStart"/>
      <w:r w:rsidRPr="006348FA">
        <w:rPr>
          <w:b/>
          <w:bCs/>
        </w:rPr>
        <w:t>Plus</w:t>
      </w:r>
      <w:proofErr w:type="spellEnd"/>
      <w:r w:rsidRPr="006348FA">
        <w:t xml:space="preserve"> – разширен план с по-високи лимити, включително по-широко покритие при счупване/намокряне и допълнителни сервизни отстъпки;</w:t>
      </w:r>
    </w:p>
    <w:p w14:paraId="6CA6C569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 Pro</w:t>
      </w:r>
      <w:r w:rsidRPr="006348FA">
        <w:t xml:space="preserve"> – </w:t>
      </w:r>
      <w:proofErr w:type="spellStart"/>
      <w:r w:rsidRPr="006348FA">
        <w:t>премиум</w:t>
      </w:r>
      <w:proofErr w:type="spellEnd"/>
      <w:r w:rsidRPr="006348FA">
        <w:t xml:space="preserve"> план с максимални лимити, ъпгрейд възможности, най-високи отстъпки и разширен пакет от услуги.</w:t>
      </w:r>
    </w:p>
    <w:p w14:paraId="54F0493A" w14:textId="77777777" w:rsidR="006348FA" w:rsidRPr="006348FA" w:rsidRDefault="006348FA" w:rsidP="006348FA">
      <w:pPr>
        <w:numPr>
          <w:ilvl w:val="0"/>
          <w:numId w:val="51"/>
        </w:numPr>
      </w:pPr>
      <w:r w:rsidRPr="006348FA">
        <w:t xml:space="preserve">Месечните такси могат да бъдат стандартни и промоционални (примерно за 2026 г.: 25/35/65 EUR стандартно и 10/15/35 EUR промо за </w:t>
      </w:r>
      <w:proofErr w:type="spellStart"/>
      <w:r w:rsidRPr="006348FA">
        <w:t>Core</w:t>
      </w:r>
      <w:proofErr w:type="spellEnd"/>
      <w:r w:rsidRPr="006348FA">
        <w:t>/</w:t>
      </w:r>
      <w:proofErr w:type="spellStart"/>
      <w:r w:rsidRPr="006348FA">
        <w:t>Plus</w:t>
      </w:r>
      <w:proofErr w:type="spellEnd"/>
      <w:r w:rsidRPr="006348FA">
        <w:t>/Pro), като актуалните към момента стойности са посочени в Ценоразписа, публикуван на:</w:t>
      </w:r>
    </w:p>
    <w:p w14:paraId="2136081E" w14:textId="77777777" w:rsidR="006348FA" w:rsidRPr="006348FA" w:rsidRDefault="006348FA" w:rsidP="006348FA">
      <w:pPr>
        <w:numPr>
          <w:ilvl w:val="1"/>
          <w:numId w:val="51"/>
        </w:numPr>
      </w:pPr>
      <w:hyperlink r:id="rId6" w:history="1">
        <w:r w:rsidRPr="006348FA">
          <w:rPr>
            <w:rStyle w:val="ae"/>
            <w:b/>
            <w:bCs/>
          </w:rPr>
          <w:t>https://infinity-care.nexutel.bg/pricing</w:t>
        </w:r>
      </w:hyperlink>
    </w:p>
    <w:p w14:paraId="30E23CC4" w14:textId="77777777" w:rsidR="006348FA" w:rsidRPr="006348FA" w:rsidRDefault="006348FA" w:rsidP="006348FA">
      <w:pPr>
        <w:numPr>
          <w:ilvl w:val="0"/>
          <w:numId w:val="51"/>
        </w:numPr>
      </w:pPr>
      <w:r w:rsidRPr="006348FA">
        <w:t>Лимитите за счупване/намокряне по планове (общ лимит за 12 месеца) се определят както следва (примерно за 2026 г.):</w:t>
      </w:r>
    </w:p>
    <w:p w14:paraId="72420B2F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t>Core</w:t>
      </w:r>
      <w:proofErr w:type="spellEnd"/>
      <w:r w:rsidRPr="006348FA">
        <w:t xml:space="preserve"> – общ лимит за случайни повреди (счупване/намокряне) до </w:t>
      </w:r>
      <w:r w:rsidRPr="006348FA">
        <w:rPr>
          <w:b/>
          <w:bCs/>
        </w:rPr>
        <w:t>150 EUR</w:t>
      </w:r>
      <w:r w:rsidRPr="006348FA">
        <w:t>;</w:t>
      </w:r>
    </w:p>
    <w:p w14:paraId="6AB3FE10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lastRenderedPageBreak/>
        <w:t>Plus</w:t>
      </w:r>
      <w:proofErr w:type="spellEnd"/>
      <w:r w:rsidRPr="006348FA">
        <w:t xml:space="preserve"> – общ лимит до </w:t>
      </w:r>
      <w:r w:rsidRPr="006348FA">
        <w:rPr>
          <w:b/>
          <w:bCs/>
        </w:rPr>
        <w:t>450 EUR</w:t>
      </w:r>
      <w:r w:rsidRPr="006348FA">
        <w:t>;</w:t>
      </w:r>
    </w:p>
    <w:p w14:paraId="16268C8C" w14:textId="77777777" w:rsidR="006348FA" w:rsidRPr="006348FA" w:rsidRDefault="006348FA" w:rsidP="006348FA">
      <w:pPr>
        <w:numPr>
          <w:ilvl w:val="1"/>
          <w:numId w:val="51"/>
        </w:numPr>
      </w:pPr>
      <w:r w:rsidRPr="006348FA">
        <w:t xml:space="preserve">Pro – общ лимит до </w:t>
      </w:r>
      <w:r w:rsidRPr="006348FA">
        <w:rPr>
          <w:b/>
          <w:bCs/>
        </w:rPr>
        <w:t>1000 EUR</w:t>
      </w:r>
      <w:r w:rsidRPr="006348FA">
        <w:t>.</w:t>
      </w:r>
      <w:r w:rsidRPr="006348FA">
        <w:br/>
        <w:t>Точните стойности и валутен курс са посочени в Ценоразписа.</w:t>
      </w:r>
    </w:p>
    <w:p w14:paraId="5FEA9D71" w14:textId="77777777" w:rsidR="006348FA" w:rsidRPr="006348FA" w:rsidRDefault="006348FA" w:rsidP="006348FA">
      <w:pPr>
        <w:numPr>
          <w:ilvl w:val="0"/>
          <w:numId w:val="51"/>
        </w:numPr>
      </w:pPr>
      <w:r w:rsidRPr="006348FA">
        <w:t>Отстъпката от сервизен труд при ремонти извън гаранция е по план:</w:t>
      </w:r>
    </w:p>
    <w:p w14:paraId="46A6D5F0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t>Core</w:t>
      </w:r>
      <w:proofErr w:type="spellEnd"/>
      <w:r w:rsidRPr="006348FA">
        <w:t xml:space="preserve"> – </w:t>
      </w:r>
      <w:r w:rsidRPr="006348FA">
        <w:rPr>
          <w:b/>
          <w:bCs/>
        </w:rPr>
        <w:t>20 %</w:t>
      </w:r>
      <w:r w:rsidRPr="006348FA">
        <w:t>;</w:t>
      </w:r>
    </w:p>
    <w:p w14:paraId="096A2285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t>Plus</w:t>
      </w:r>
      <w:proofErr w:type="spellEnd"/>
      <w:r w:rsidRPr="006348FA">
        <w:t xml:space="preserve"> – </w:t>
      </w:r>
      <w:r w:rsidRPr="006348FA">
        <w:rPr>
          <w:b/>
          <w:bCs/>
        </w:rPr>
        <w:t>40 %</w:t>
      </w:r>
      <w:r w:rsidRPr="006348FA">
        <w:t>;</w:t>
      </w:r>
    </w:p>
    <w:p w14:paraId="47BB02FC" w14:textId="77777777" w:rsidR="006348FA" w:rsidRPr="006348FA" w:rsidRDefault="006348FA" w:rsidP="006348FA">
      <w:pPr>
        <w:numPr>
          <w:ilvl w:val="1"/>
          <w:numId w:val="51"/>
        </w:numPr>
      </w:pPr>
      <w:r w:rsidRPr="006348FA">
        <w:t xml:space="preserve">Pro – </w:t>
      </w:r>
      <w:r w:rsidRPr="006348FA">
        <w:rPr>
          <w:b/>
          <w:bCs/>
        </w:rPr>
        <w:t>60 %</w:t>
      </w:r>
      <w:r w:rsidRPr="006348FA">
        <w:t>,</w:t>
      </w:r>
      <w:r w:rsidRPr="006348FA">
        <w:br/>
        <w:t>върху официалните ставки за труд по актуалния ценоразпис на сервиза.</w:t>
      </w:r>
    </w:p>
    <w:p w14:paraId="6C6E6000" w14:textId="77777777" w:rsidR="006348FA" w:rsidRPr="006348FA" w:rsidRDefault="006348FA" w:rsidP="006348FA">
      <w:pPr>
        <w:numPr>
          <w:ilvl w:val="0"/>
          <w:numId w:val="51"/>
        </w:numPr>
      </w:pPr>
      <w:r w:rsidRPr="006348FA">
        <w:t>Замяна при хардуерна повреда (при условията на настоящите Общи условия и в рамките на съответните лимити):</w:t>
      </w:r>
    </w:p>
    <w:p w14:paraId="6165D3C3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t>Core</w:t>
      </w:r>
      <w:proofErr w:type="spellEnd"/>
      <w:r w:rsidRPr="006348FA">
        <w:t xml:space="preserve"> – до </w:t>
      </w:r>
      <w:r w:rsidRPr="006348FA">
        <w:rPr>
          <w:b/>
          <w:bCs/>
        </w:rPr>
        <w:t>1 (една)</w:t>
      </w:r>
      <w:r w:rsidRPr="006348FA">
        <w:t xml:space="preserve"> замяна за 12 месеца;</w:t>
      </w:r>
    </w:p>
    <w:p w14:paraId="1A79D21C" w14:textId="77777777" w:rsidR="006348FA" w:rsidRPr="006348FA" w:rsidRDefault="006348FA" w:rsidP="006348FA">
      <w:pPr>
        <w:numPr>
          <w:ilvl w:val="1"/>
          <w:numId w:val="51"/>
        </w:numPr>
      </w:pPr>
      <w:proofErr w:type="spellStart"/>
      <w:r w:rsidRPr="006348FA">
        <w:t>Plus</w:t>
      </w:r>
      <w:proofErr w:type="spellEnd"/>
      <w:r w:rsidRPr="006348FA">
        <w:t xml:space="preserve"> – до </w:t>
      </w:r>
      <w:r w:rsidRPr="006348FA">
        <w:rPr>
          <w:b/>
          <w:bCs/>
        </w:rPr>
        <w:t>1 (една)</w:t>
      </w:r>
      <w:r w:rsidRPr="006348FA">
        <w:t xml:space="preserve"> замяна за 12 месеца;</w:t>
      </w:r>
    </w:p>
    <w:p w14:paraId="4E7E2FB9" w14:textId="77777777" w:rsidR="006348FA" w:rsidRPr="006348FA" w:rsidRDefault="006348FA" w:rsidP="006348FA">
      <w:pPr>
        <w:numPr>
          <w:ilvl w:val="1"/>
          <w:numId w:val="51"/>
        </w:numPr>
      </w:pPr>
      <w:r w:rsidRPr="006348FA">
        <w:t xml:space="preserve">Pro – до </w:t>
      </w:r>
      <w:r w:rsidRPr="006348FA">
        <w:rPr>
          <w:b/>
          <w:bCs/>
        </w:rPr>
        <w:t>2 (две)</w:t>
      </w:r>
      <w:r w:rsidRPr="006348FA">
        <w:t xml:space="preserve"> замени за 12 месеца.</w:t>
      </w:r>
    </w:p>
    <w:p w14:paraId="59F9A4D9" w14:textId="77777777" w:rsidR="006348FA" w:rsidRPr="006348FA" w:rsidRDefault="006348FA" w:rsidP="006348FA">
      <w:pPr>
        <w:numPr>
          <w:ilvl w:val="0"/>
          <w:numId w:val="51"/>
        </w:numPr>
      </w:pPr>
      <w:r w:rsidRPr="006348FA">
        <w:t>Оборотно устройство се предоставя до приключване на сервиза или замяната на основното устройство (при нова техника) – при условията и ограниченията в раздел IX.</w:t>
      </w:r>
    </w:p>
    <w:p w14:paraId="5935EE19" w14:textId="77777777" w:rsidR="006348FA" w:rsidRPr="006348FA" w:rsidRDefault="006348FA" w:rsidP="006348FA">
      <w:r w:rsidRPr="006348FA">
        <w:pict w14:anchorId="46D45CC5">
          <v:rect id="_x0000_i1463" style="width:0;height:1.5pt" o:hralign="center" o:hrstd="t" o:hr="t" fillcolor="#a0a0a0" stroked="f"/>
        </w:pict>
      </w:r>
    </w:p>
    <w:p w14:paraId="04FC2A0D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IV. СКЛЮЧВАНЕ НА ДОГОВОР, СРОК И АКТИВАЦИЯ</w:t>
      </w:r>
    </w:p>
    <w:p w14:paraId="58E5D697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6. Сключване на договор</w:t>
      </w:r>
    </w:p>
    <w:p w14:paraId="04663C98" w14:textId="77777777" w:rsidR="006348FA" w:rsidRPr="006348FA" w:rsidRDefault="006348FA" w:rsidP="006348FA">
      <w:pPr>
        <w:numPr>
          <w:ilvl w:val="0"/>
          <w:numId w:val="52"/>
        </w:numPr>
      </w:pPr>
      <w:r w:rsidRPr="006348FA">
        <w:t xml:space="preserve">Договор за </w:t>
      </w:r>
      <w:proofErr w:type="spellStart"/>
      <w:r w:rsidRPr="006348FA">
        <w:t>Infinity</w:t>
      </w:r>
      <w:proofErr w:type="spellEnd"/>
      <w:r w:rsidRPr="006348FA">
        <w:t xml:space="preserve"> Care се сключва:</w:t>
      </w:r>
      <w:r w:rsidRPr="006348FA">
        <w:br/>
        <w:t>1.1. В търговски обект на Доставчика или негов партньор – чрез подписване на хартиен или електронен договор/сертификат;</w:t>
      </w:r>
      <w:r w:rsidRPr="006348FA">
        <w:br/>
        <w:t xml:space="preserve">1.2. Онлайн – чрез сайта tstore.bg или </w:t>
      </w:r>
      <w:proofErr w:type="spellStart"/>
      <w:r w:rsidRPr="006348FA">
        <w:t>поддомейна</w:t>
      </w:r>
      <w:proofErr w:type="spellEnd"/>
      <w:r w:rsidRPr="006348FA">
        <w:t xml:space="preserve"> </w:t>
      </w:r>
      <w:hyperlink r:id="rId7" w:history="1">
        <w:r w:rsidRPr="006348FA">
          <w:rPr>
            <w:rStyle w:val="ae"/>
          </w:rPr>
          <w:t>https://infinity-care.nexutel.bg</w:t>
        </w:r>
      </w:hyperlink>
      <w:r w:rsidRPr="006348FA">
        <w:t>, като Клиентът приема Общите условия и извършва плащане по избрания план;</w:t>
      </w:r>
      <w:r w:rsidRPr="006348FA">
        <w:br/>
        <w:t>1.3. Чрез мобилно приложение – след създаване на профил и потвърждение на Общите условия.</w:t>
      </w:r>
    </w:p>
    <w:p w14:paraId="612F4F9C" w14:textId="77777777" w:rsidR="006348FA" w:rsidRPr="006348FA" w:rsidRDefault="006348FA" w:rsidP="006348FA">
      <w:pPr>
        <w:numPr>
          <w:ilvl w:val="0"/>
          <w:numId w:val="52"/>
        </w:numPr>
      </w:pPr>
      <w:r w:rsidRPr="006348FA">
        <w:t>С подписване/електронно потвърждение Клиентът декларира, че е запознат с:</w:t>
      </w:r>
    </w:p>
    <w:p w14:paraId="6F0DFCF2" w14:textId="77777777" w:rsidR="006348FA" w:rsidRPr="006348FA" w:rsidRDefault="006348FA" w:rsidP="006348FA">
      <w:pPr>
        <w:numPr>
          <w:ilvl w:val="1"/>
          <w:numId w:val="52"/>
        </w:numPr>
      </w:pPr>
      <w:r w:rsidRPr="006348FA">
        <w:t xml:space="preserve">настоящите Общи условия, достъпни на: </w:t>
      </w:r>
      <w:hyperlink r:id="rId8" w:history="1">
        <w:r w:rsidRPr="006348FA">
          <w:rPr>
            <w:rStyle w:val="ae"/>
            <w:b/>
            <w:bCs/>
          </w:rPr>
          <w:t>https://infinity-care.nexutel.bg/terms</w:t>
        </w:r>
      </w:hyperlink>
      <w:r w:rsidRPr="006348FA">
        <w:t>;</w:t>
      </w:r>
    </w:p>
    <w:p w14:paraId="06ADB1A0" w14:textId="77777777" w:rsidR="006348FA" w:rsidRPr="006348FA" w:rsidRDefault="006348FA" w:rsidP="006348FA">
      <w:pPr>
        <w:numPr>
          <w:ilvl w:val="1"/>
          <w:numId w:val="52"/>
        </w:numPr>
      </w:pPr>
      <w:r w:rsidRPr="006348FA">
        <w:t xml:space="preserve">Резюме на основните параметри – на: </w:t>
      </w:r>
      <w:hyperlink r:id="rId9" w:history="1">
        <w:r w:rsidRPr="006348FA">
          <w:rPr>
            <w:rStyle w:val="ae"/>
            <w:b/>
            <w:bCs/>
          </w:rPr>
          <w:t>https://infinity-care.nexutel.bg/summary</w:t>
        </w:r>
      </w:hyperlink>
      <w:r w:rsidRPr="006348FA">
        <w:t>;</w:t>
      </w:r>
    </w:p>
    <w:p w14:paraId="5083F535" w14:textId="77777777" w:rsidR="006348FA" w:rsidRPr="006348FA" w:rsidRDefault="006348FA" w:rsidP="006348FA">
      <w:pPr>
        <w:numPr>
          <w:ilvl w:val="1"/>
          <w:numId w:val="52"/>
        </w:numPr>
      </w:pPr>
      <w:r w:rsidRPr="006348FA">
        <w:t xml:space="preserve">Информацията за защита на личните данни – на: </w:t>
      </w:r>
      <w:hyperlink r:id="rId10" w:history="1">
        <w:r w:rsidRPr="006348FA">
          <w:rPr>
            <w:rStyle w:val="ae"/>
            <w:b/>
            <w:bCs/>
          </w:rPr>
          <w:t>https://infinity-care.nexutel.bg/gdpr</w:t>
        </w:r>
      </w:hyperlink>
      <w:r w:rsidRPr="006348FA">
        <w:t>;</w:t>
      </w:r>
    </w:p>
    <w:p w14:paraId="7162C0ED" w14:textId="77777777" w:rsidR="006348FA" w:rsidRPr="006348FA" w:rsidRDefault="006348FA" w:rsidP="006348FA">
      <w:pPr>
        <w:numPr>
          <w:ilvl w:val="1"/>
          <w:numId w:val="52"/>
        </w:numPr>
      </w:pPr>
      <w:r w:rsidRPr="006348FA">
        <w:t xml:space="preserve">Ценоразписа – на: </w:t>
      </w:r>
      <w:hyperlink r:id="rId11" w:history="1">
        <w:r w:rsidRPr="006348FA">
          <w:rPr>
            <w:rStyle w:val="ae"/>
            <w:b/>
            <w:bCs/>
          </w:rPr>
          <w:t>https://infinity-care.nexutel.bg/pricing</w:t>
        </w:r>
      </w:hyperlink>
      <w:r w:rsidRPr="006348FA">
        <w:t>.</w:t>
      </w:r>
    </w:p>
    <w:p w14:paraId="749039A8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7. Срок на договора и подновяване</w:t>
      </w:r>
    </w:p>
    <w:p w14:paraId="5C00E215" w14:textId="77777777" w:rsidR="006348FA" w:rsidRPr="006348FA" w:rsidRDefault="006348FA" w:rsidP="006348FA">
      <w:pPr>
        <w:numPr>
          <w:ilvl w:val="0"/>
          <w:numId w:val="53"/>
        </w:numPr>
      </w:pPr>
      <w:r w:rsidRPr="006348FA">
        <w:t xml:space="preserve">Договорът за </w:t>
      </w:r>
      <w:proofErr w:type="spellStart"/>
      <w:r w:rsidRPr="006348FA">
        <w:t>Infinity</w:t>
      </w:r>
      <w:proofErr w:type="spellEnd"/>
      <w:r w:rsidRPr="006348FA">
        <w:t xml:space="preserve"> Care се сключва за срок от </w:t>
      </w:r>
      <w:r w:rsidRPr="006348FA">
        <w:rPr>
          <w:b/>
          <w:bCs/>
        </w:rPr>
        <w:t>12 (дванадесет) месеца</w:t>
      </w:r>
      <w:r w:rsidRPr="006348FA">
        <w:t>, считано от датата на активиране, посочена в договора/сертификата.</w:t>
      </w:r>
    </w:p>
    <w:p w14:paraId="28EE29CE" w14:textId="77777777" w:rsidR="006348FA" w:rsidRPr="006348FA" w:rsidRDefault="006348FA" w:rsidP="006348FA">
      <w:pPr>
        <w:numPr>
          <w:ilvl w:val="0"/>
          <w:numId w:val="53"/>
        </w:numPr>
      </w:pPr>
      <w:r w:rsidRPr="006348FA">
        <w:t xml:space="preserve">До 3 (три) месеца преди изтичане на срока Доставчикът може да изпрати напомняне за подновяване (имейл, SMS, </w:t>
      </w:r>
      <w:proofErr w:type="spellStart"/>
      <w:r w:rsidRPr="006348FA">
        <w:t>push</w:t>
      </w:r>
      <w:proofErr w:type="spellEnd"/>
      <w:r w:rsidRPr="006348FA">
        <w:t xml:space="preserve"> известие в приложението).</w:t>
      </w:r>
    </w:p>
    <w:p w14:paraId="53C68612" w14:textId="77777777" w:rsidR="006348FA" w:rsidRPr="006348FA" w:rsidRDefault="006348FA" w:rsidP="006348FA">
      <w:pPr>
        <w:numPr>
          <w:ilvl w:val="0"/>
          <w:numId w:val="53"/>
        </w:numPr>
      </w:pPr>
      <w:r w:rsidRPr="006348FA">
        <w:lastRenderedPageBreak/>
        <w:t>Подновяването може да бъде:</w:t>
      </w:r>
      <w:r w:rsidRPr="006348FA">
        <w:br/>
        <w:t>3.1. Изрично – чрез нов договор или потвърждение по електронен път;</w:t>
      </w:r>
      <w:r w:rsidRPr="006348FA">
        <w:br/>
        <w:t>3.2. Автоматично – ако Клиентът е дал съгласие за автоматично подновяване и валидно средство за плащане.</w:t>
      </w:r>
    </w:p>
    <w:p w14:paraId="02125043" w14:textId="77777777" w:rsidR="006348FA" w:rsidRPr="006348FA" w:rsidRDefault="006348FA" w:rsidP="006348FA">
      <w:pPr>
        <w:numPr>
          <w:ilvl w:val="0"/>
          <w:numId w:val="53"/>
        </w:numPr>
      </w:pPr>
      <w:r w:rsidRPr="006348FA">
        <w:t>При подновяване могат да се прилагат нови цени и условия, като Клиентът предварително се информира чрез публикуване на нови общи условия и/или ценова листа, както и чрез изпращане на уведомление.</w:t>
      </w:r>
    </w:p>
    <w:p w14:paraId="139DC726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8. Активиране и обхват на устройствата</w:t>
      </w:r>
    </w:p>
    <w:p w14:paraId="26EDC81D" w14:textId="77777777" w:rsidR="006348FA" w:rsidRPr="006348FA" w:rsidRDefault="006348FA" w:rsidP="006348FA">
      <w:pPr>
        <w:numPr>
          <w:ilvl w:val="0"/>
          <w:numId w:val="54"/>
        </w:numPr>
      </w:pPr>
      <w:r w:rsidRPr="006348FA">
        <w:t xml:space="preserve">За да бъде валидно покритието по </w:t>
      </w:r>
      <w:proofErr w:type="spellStart"/>
      <w:r w:rsidRPr="006348FA">
        <w:t>Infinity</w:t>
      </w:r>
      <w:proofErr w:type="spellEnd"/>
      <w:r w:rsidRPr="006348FA">
        <w:t xml:space="preserve"> Care, всяко устройство трябва да бъде:</w:t>
      </w:r>
    </w:p>
    <w:p w14:paraId="0B22B9B6" w14:textId="77777777" w:rsidR="006348FA" w:rsidRPr="006348FA" w:rsidRDefault="006348FA" w:rsidP="006348FA">
      <w:pPr>
        <w:numPr>
          <w:ilvl w:val="1"/>
          <w:numId w:val="54"/>
        </w:numPr>
      </w:pPr>
      <w:r w:rsidRPr="006348FA">
        <w:t>индивидуализирано с IMEI/сериен номер;</w:t>
      </w:r>
    </w:p>
    <w:p w14:paraId="4E3B1EEF" w14:textId="77777777" w:rsidR="006348FA" w:rsidRPr="006348FA" w:rsidRDefault="006348FA" w:rsidP="006348FA">
      <w:pPr>
        <w:numPr>
          <w:ilvl w:val="1"/>
          <w:numId w:val="54"/>
        </w:numPr>
      </w:pPr>
      <w:r w:rsidRPr="006348FA">
        <w:t xml:space="preserve">описано във </w:t>
      </w:r>
      <w:r w:rsidRPr="006348FA">
        <w:rPr>
          <w:b/>
          <w:bCs/>
        </w:rPr>
        <w:t>„Бланка за включване на устройство“</w:t>
      </w:r>
      <w:r w:rsidRPr="006348FA">
        <w:t xml:space="preserve"> (част от пакета документи);</w:t>
      </w:r>
    </w:p>
    <w:p w14:paraId="4D1E89EB" w14:textId="77777777" w:rsidR="006348FA" w:rsidRPr="006348FA" w:rsidRDefault="006348FA" w:rsidP="006348FA">
      <w:pPr>
        <w:numPr>
          <w:ilvl w:val="1"/>
          <w:numId w:val="54"/>
        </w:numPr>
      </w:pPr>
      <w:r w:rsidRPr="006348FA">
        <w:t>регистрирано в ECS.</w:t>
      </w:r>
    </w:p>
    <w:p w14:paraId="279DE712" w14:textId="77777777" w:rsidR="006348FA" w:rsidRPr="006348FA" w:rsidRDefault="006348FA" w:rsidP="006348FA">
      <w:pPr>
        <w:numPr>
          <w:ilvl w:val="0"/>
          <w:numId w:val="54"/>
        </w:numPr>
      </w:pPr>
      <w:r w:rsidRPr="006348FA">
        <w:t>Покритието започва след:</w:t>
      </w:r>
    </w:p>
    <w:p w14:paraId="6FB66A30" w14:textId="77777777" w:rsidR="006348FA" w:rsidRPr="006348FA" w:rsidRDefault="006348FA" w:rsidP="006348FA">
      <w:pPr>
        <w:numPr>
          <w:ilvl w:val="1"/>
          <w:numId w:val="54"/>
        </w:numPr>
      </w:pPr>
      <w:r w:rsidRPr="006348FA">
        <w:t>успешно плащане на първата месечна такса (или цялата сума, ако е платено авансово);</w:t>
      </w:r>
    </w:p>
    <w:p w14:paraId="4414ACAC" w14:textId="77777777" w:rsidR="006348FA" w:rsidRPr="006348FA" w:rsidRDefault="006348FA" w:rsidP="006348FA">
      <w:pPr>
        <w:numPr>
          <w:ilvl w:val="1"/>
          <w:numId w:val="54"/>
        </w:numPr>
      </w:pPr>
      <w:r w:rsidRPr="006348FA">
        <w:t>потвърждение от Доставчика за активиране (имейл, SMS или запис в профила на Клиента).</w:t>
      </w:r>
    </w:p>
    <w:p w14:paraId="6831186D" w14:textId="77777777" w:rsidR="006348FA" w:rsidRPr="006348FA" w:rsidRDefault="006348FA" w:rsidP="006348FA">
      <w:r w:rsidRPr="006348FA">
        <w:pict w14:anchorId="5BF7CC9A">
          <v:rect id="_x0000_i1464" style="width:0;height:1.5pt" o:hralign="center" o:hrstd="t" o:hr="t" fillcolor="#a0a0a0" stroked="f"/>
        </w:pict>
      </w:r>
    </w:p>
    <w:p w14:paraId="3E82F48D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V. МОДУЛИ НА УСЛУГАТА И ПОКРИТИЕ</w:t>
      </w:r>
    </w:p>
    <w:p w14:paraId="40EC8EBA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9. Допълнителна търговска гаранция за нови устройства</w:t>
      </w:r>
    </w:p>
    <w:p w14:paraId="4E2C56AD" w14:textId="77777777" w:rsidR="006348FA" w:rsidRPr="006348FA" w:rsidRDefault="006348FA" w:rsidP="006348FA">
      <w:pPr>
        <w:numPr>
          <w:ilvl w:val="0"/>
          <w:numId w:val="55"/>
        </w:numPr>
      </w:pPr>
      <w:proofErr w:type="spellStart"/>
      <w:r w:rsidRPr="006348FA">
        <w:t>Infinity</w:t>
      </w:r>
      <w:proofErr w:type="spellEnd"/>
      <w:r w:rsidRPr="006348FA">
        <w:t xml:space="preserve"> Care </w:t>
      </w:r>
      <w:r w:rsidRPr="006348FA">
        <w:rPr>
          <w:b/>
          <w:bCs/>
        </w:rPr>
        <w:t>не отменя</w:t>
      </w:r>
      <w:r w:rsidRPr="006348FA">
        <w:t xml:space="preserve"> законовата 2-годишна гаранция по ЗЗП, а я </w:t>
      </w:r>
      <w:r w:rsidRPr="006348FA">
        <w:rPr>
          <w:b/>
          <w:bCs/>
        </w:rPr>
        <w:t>допълва</w:t>
      </w:r>
      <w:r w:rsidRPr="006348FA">
        <w:t xml:space="preserve"> като търговска гаранция по-дълга от минимално изискуемата.</w:t>
      </w:r>
    </w:p>
    <w:p w14:paraId="16061446" w14:textId="77777777" w:rsidR="006348FA" w:rsidRPr="006348FA" w:rsidRDefault="006348FA" w:rsidP="006348FA">
      <w:pPr>
        <w:numPr>
          <w:ilvl w:val="0"/>
          <w:numId w:val="55"/>
        </w:numPr>
      </w:pPr>
      <w:r w:rsidRPr="006348FA">
        <w:t>В зависимост от плана, допълнителната гаранция удължава общия срок на гаранционното покритие (законова + търговска), като примерни стойности:</w:t>
      </w:r>
    </w:p>
    <w:p w14:paraId="02448AB7" w14:textId="77777777" w:rsidR="006348FA" w:rsidRPr="006348FA" w:rsidRDefault="006348FA" w:rsidP="006348FA">
      <w:pPr>
        <w:numPr>
          <w:ilvl w:val="1"/>
          <w:numId w:val="55"/>
        </w:numPr>
      </w:pPr>
      <w:proofErr w:type="spellStart"/>
      <w:r w:rsidRPr="006348FA">
        <w:t>Core</w:t>
      </w:r>
      <w:proofErr w:type="spellEnd"/>
      <w:r w:rsidRPr="006348FA">
        <w:t xml:space="preserve"> – до 3 години общо;</w:t>
      </w:r>
    </w:p>
    <w:p w14:paraId="1A8A3452" w14:textId="77777777" w:rsidR="006348FA" w:rsidRPr="006348FA" w:rsidRDefault="006348FA" w:rsidP="006348FA">
      <w:pPr>
        <w:numPr>
          <w:ilvl w:val="1"/>
          <w:numId w:val="55"/>
        </w:numPr>
      </w:pPr>
      <w:proofErr w:type="spellStart"/>
      <w:r w:rsidRPr="006348FA">
        <w:t>Plus</w:t>
      </w:r>
      <w:proofErr w:type="spellEnd"/>
      <w:r w:rsidRPr="006348FA">
        <w:t xml:space="preserve"> – до 4 години общо;</w:t>
      </w:r>
    </w:p>
    <w:p w14:paraId="4305FD37" w14:textId="77777777" w:rsidR="006348FA" w:rsidRPr="006348FA" w:rsidRDefault="006348FA" w:rsidP="006348FA">
      <w:pPr>
        <w:numPr>
          <w:ilvl w:val="1"/>
          <w:numId w:val="55"/>
        </w:numPr>
      </w:pPr>
      <w:r w:rsidRPr="006348FA">
        <w:t>Pro – до 5 години общо.</w:t>
      </w:r>
      <w:r w:rsidRPr="006348FA">
        <w:br/>
        <w:t>Конкретните срокове се определят по Ценоразпис.</w:t>
      </w:r>
    </w:p>
    <w:p w14:paraId="57D00623" w14:textId="77777777" w:rsidR="006348FA" w:rsidRPr="006348FA" w:rsidRDefault="006348FA" w:rsidP="006348FA">
      <w:pPr>
        <w:numPr>
          <w:ilvl w:val="0"/>
          <w:numId w:val="55"/>
        </w:numPr>
      </w:pPr>
      <w:r w:rsidRPr="006348FA">
        <w:t>През периода на допълнителната гаранция Доставчикът или оторизиран сервиз:</w:t>
      </w:r>
    </w:p>
    <w:p w14:paraId="628860C7" w14:textId="77777777" w:rsidR="006348FA" w:rsidRPr="006348FA" w:rsidRDefault="006348FA" w:rsidP="006348FA">
      <w:pPr>
        <w:numPr>
          <w:ilvl w:val="1"/>
          <w:numId w:val="55"/>
        </w:numPr>
      </w:pPr>
      <w:r w:rsidRPr="006348FA">
        <w:t>извършва безплатен ремонт на хардуерни дефекти, които не са причинени от Клиента и не са сред изключенията; или</w:t>
      </w:r>
    </w:p>
    <w:p w14:paraId="24F599FF" w14:textId="77777777" w:rsidR="006348FA" w:rsidRPr="006348FA" w:rsidRDefault="006348FA" w:rsidP="006348FA">
      <w:pPr>
        <w:numPr>
          <w:ilvl w:val="1"/>
          <w:numId w:val="55"/>
        </w:numPr>
      </w:pPr>
      <w:r w:rsidRPr="006348FA">
        <w:t>при невъзможност/икономическа нецелесъобразност за ремонт – предлага замяна с еквивалентно устройство, съгласно чл. 14–16.</w:t>
      </w:r>
    </w:p>
    <w:p w14:paraId="7D218E18" w14:textId="77777777" w:rsidR="006348FA" w:rsidRPr="006348FA" w:rsidRDefault="006348FA" w:rsidP="006348FA">
      <w:pPr>
        <w:numPr>
          <w:ilvl w:val="0"/>
          <w:numId w:val="55"/>
        </w:numPr>
      </w:pPr>
      <w:r w:rsidRPr="006348FA">
        <w:t>Не се покриват:</w:t>
      </w:r>
    </w:p>
    <w:p w14:paraId="0B553358" w14:textId="77777777" w:rsidR="006348FA" w:rsidRPr="006348FA" w:rsidRDefault="006348FA" w:rsidP="006348FA">
      <w:pPr>
        <w:numPr>
          <w:ilvl w:val="1"/>
          <w:numId w:val="55"/>
        </w:numPr>
      </w:pPr>
      <w:r w:rsidRPr="006348FA">
        <w:t>козметични дефекти (драскотини, изтъркване);</w:t>
      </w:r>
    </w:p>
    <w:p w14:paraId="5E9F7DED" w14:textId="77777777" w:rsidR="006348FA" w:rsidRPr="006348FA" w:rsidRDefault="006348FA" w:rsidP="006348FA">
      <w:pPr>
        <w:numPr>
          <w:ilvl w:val="1"/>
          <w:numId w:val="55"/>
        </w:numPr>
      </w:pPr>
      <w:r w:rsidRPr="006348FA">
        <w:lastRenderedPageBreak/>
        <w:t>дефекти вследствие на неразрешена намеса, софтуерен пиратски софтуер, модификации;</w:t>
      </w:r>
    </w:p>
    <w:p w14:paraId="27AEC777" w14:textId="77777777" w:rsidR="006348FA" w:rsidRPr="006348FA" w:rsidRDefault="006348FA" w:rsidP="006348FA">
      <w:pPr>
        <w:numPr>
          <w:ilvl w:val="1"/>
          <w:numId w:val="55"/>
        </w:numPr>
      </w:pPr>
      <w:r w:rsidRPr="006348FA">
        <w:t>ползване в несъответствие с нормалната употреба (напр. индустриална среда, ако не е предвидена);</w:t>
      </w:r>
    </w:p>
    <w:p w14:paraId="7726D5F3" w14:textId="77777777" w:rsidR="006348FA" w:rsidRPr="006348FA" w:rsidRDefault="006348FA" w:rsidP="006348FA">
      <w:pPr>
        <w:numPr>
          <w:ilvl w:val="1"/>
          <w:numId w:val="55"/>
        </w:numPr>
      </w:pPr>
      <w:r w:rsidRPr="006348FA">
        <w:t>форсмажорни събития – пожар, наводнение, природни бедствия, война и др., освен ако изрично не е предвидено друго.</w:t>
      </w:r>
    </w:p>
    <w:p w14:paraId="27EAD48C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10. Допълнителна гаранция за обновени (реновирани) устройства</w:t>
      </w:r>
    </w:p>
    <w:p w14:paraId="76E8CFB4" w14:textId="77777777" w:rsidR="006348FA" w:rsidRPr="006348FA" w:rsidRDefault="006348FA" w:rsidP="006348FA">
      <w:pPr>
        <w:numPr>
          <w:ilvl w:val="0"/>
          <w:numId w:val="56"/>
        </w:numPr>
      </w:pPr>
      <w:r w:rsidRPr="006348FA">
        <w:t xml:space="preserve">За устройства, закупени като обновени, </w:t>
      </w:r>
      <w:proofErr w:type="spellStart"/>
      <w:r w:rsidRPr="006348FA">
        <w:t>Infinity</w:t>
      </w:r>
      <w:proofErr w:type="spellEnd"/>
      <w:r w:rsidRPr="006348FA">
        <w:t xml:space="preserve"> Care предоставя специално покритие за употребявана техника, напр. до 12 или 24 месеца допълнителна гаранция, съгласно Ценоразписа.</w:t>
      </w:r>
    </w:p>
    <w:p w14:paraId="5C752C38" w14:textId="77777777" w:rsidR="006348FA" w:rsidRPr="006348FA" w:rsidRDefault="006348FA" w:rsidP="006348FA">
      <w:pPr>
        <w:numPr>
          <w:ilvl w:val="0"/>
          <w:numId w:val="56"/>
        </w:numPr>
      </w:pPr>
      <w:r w:rsidRPr="006348FA">
        <w:t xml:space="preserve">Покритието е сходно с това за нови устройства, но може да има специфични лимити и изключения, описани в </w:t>
      </w:r>
      <w:r w:rsidRPr="006348FA">
        <w:rPr>
          <w:b/>
          <w:bCs/>
        </w:rPr>
        <w:t>Бланката за включване на устройство</w:t>
      </w:r>
      <w:r w:rsidRPr="006348FA">
        <w:t xml:space="preserve"> и индивидуалния договор.</w:t>
      </w:r>
    </w:p>
    <w:p w14:paraId="162E35B1" w14:textId="77777777" w:rsidR="006348FA" w:rsidRPr="006348FA" w:rsidRDefault="006348FA" w:rsidP="006348FA">
      <w:pPr>
        <w:numPr>
          <w:ilvl w:val="0"/>
          <w:numId w:val="56"/>
        </w:numPr>
      </w:pPr>
      <w:r w:rsidRPr="006348FA">
        <w:t>При повторна повреда на компоненти, които вече са били ремонтирани повече от два пъти, Доставчикът може да предложи замяна с еквивалентно обновено устройство.</w:t>
      </w:r>
    </w:p>
    <w:p w14:paraId="05CE7682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11. Модул „Счупване и намокряне“ (случайни повреди)</w:t>
      </w:r>
    </w:p>
    <w:p w14:paraId="5CA51D56" w14:textId="77777777" w:rsidR="006348FA" w:rsidRPr="006348FA" w:rsidRDefault="006348FA" w:rsidP="006348FA">
      <w:pPr>
        <w:numPr>
          <w:ilvl w:val="0"/>
          <w:numId w:val="57"/>
        </w:numPr>
      </w:pPr>
      <w:r w:rsidRPr="006348FA">
        <w:t>Модулът покрива разумен брой инциденти от типа:</w:t>
      </w:r>
    </w:p>
    <w:p w14:paraId="45634A5A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счупен дисплей, корпус или други части вследствие на падане/удар;</w:t>
      </w:r>
    </w:p>
    <w:p w14:paraId="0D283DEF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намокряне с течност при инцидент (разлив, дъжд и др.);</w:t>
      </w:r>
    </w:p>
    <w:p w14:paraId="5BDCA821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прегаряне и токови удари (при спазване на изискванията за ползване).</w:t>
      </w:r>
    </w:p>
    <w:p w14:paraId="3B2ADD92" w14:textId="77777777" w:rsidR="006348FA" w:rsidRPr="006348FA" w:rsidRDefault="006348FA" w:rsidP="006348FA">
      <w:pPr>
        <w:numPr>
          <w:ilvl w:val="0"/>
          <w:numId w:val="57"/>
        </w:numPr>
      </w:pPr>
      <w:r w:rsidRPr="006348FA">
        <w:t>Общите лимити по план са:</w:t>
      </w:r>
    </w:p>
    <w:p w14:paraId="7682ECDF" w14:textId="77777777" w:rsidR="006348FA" w:rsidRPr="006348FA" w:rsidRDefault="006348FA" w:rsidP="006348FA">
      <w:pPr>
        <w:numPr>
          <w:ilvl w:val="1"/>
          <w:numId w:val="57"/>
        </w:numPr>
      </w:pPr>
      <w:proofErr w:type="spellStart"/>
      <w:r w:rsidRPr="006348FA">
        <w:t>Core</w:t>
      </w:r>
      <w:proofErr w:type="spellEnd"/>
      <w:r w:rsidRPr="006348FA">
        <w:t xml:space="preserve"> – до 150 EUR общо за периода на договора;</w:t>
      </w:r>
    </w:p>
    <w:p w14:paraId="17C6281E" w14:textId="77777777" w:rsidR="006348FA" w:rsidRPr="006348FA" w:rsidRDefault="006348FA" w:rsidP="006348FA">
      <w:pPr>
        <w:numPr>
          <w:ilvl w:val="1"/>
          <w:numId w:val="57"/>
        </w:numPr>
      </w:pPr>
      <w:proofErr w:type="spellStart"/>
      <w:r w:rsidRPr="006348FA">
        <w:t>Plus</w:t>
      </w:r>
      <w:proofErr w:type="spellEnd"/>
      <w:r w:rsidRPr="006348FA">
        <w:t xml:space="preserve"> – до 450 EUR общо;</w:t>
      </w:r>
    </w:p>
    <w:p w14:paraId="27FDB92D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Pro – до 1000 EUR общо.</w:t>
      </w:r>
    </w:p>
    <w:p w14:paraId="4BB5C89E" w14:textId="77777777" w:rsidR="006348FA" w:rsidRPr="006348FA" w:rsidRDefault="006348FA" w:rsidP="006348FA">
      <w:pPr>
        <w:numPr>
          <w:ilvl w:val="0"/>
          <w:numId w:val="57"/>
        </w:numPr>
      </w:pPr>
      <w:r w:rsidRPr="006348FA">
        <w:t>В рамките на тези лимити Доставчикът поема:</w:t>
      </w:r>
    </w:p>
    <w:p w14:paraId="17DE2400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части и труд за ремонта, или</w:t>
      </w:r>
    </w:p>
    <w:p w14:paraId="4017DC3B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част от стойността на замяна (ако ремонтът е икономически нецелесъобразен).</w:t>
      </w:r>
    </w:p>
    <w:p w14:paraId="6E68A12B" w14:textId="77777777" w:rsidR="006348FA" w:rsidRPr="006348FA" w:rsidRDefault="006348FA" w:rsidP="006348FA">
      <w:pPr>
        <w:numPr>
          <w:ilvl w:val="0"/>
          <w:numId w:val="57"/>
        </w:numPr>
      </w:pPr>
      <w:r w:rsidRPr="006348FA">
        <w:t xml:space="preserve">Клиентът може да участва със </w:t>
      </w:r>
      <w:r w:rsidRPr="006348FA">
        <w:rPr>
          <w:b/>
          <w:bCs/>
        </w:rPr>
        <w:t>самоучастие</w:t>
      </w:r>
      <w:r w:rsidRPr="006348FA">
        <w:t>, ако е предвидено в Ценоразписа (напр. фиксирана сума или процент от стойността на ремонта).</w:t>
      </w:r>
    </w:p>
    <w:p w14:paraId="3EFBD161" w14:textId="77777777" w:rsidR="006348FA" w:rsidRPr="006348FA" w:rsidRDefault="006348FA" w:rsidP="006348FA">
      <w:pPr>
        <w:numPr>
          <w:ilvl w:val="0"/>
          <w:numId w:val="57"/>
        </w:numPr>
      </w:pPr>
      <w:r w:rsidRPr="006348FA">
        <w:t>Не се покриват:</w:t>
      </w:r>
    </w:p>
    <w:p w14:paraId="5D9C394C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умишлени повреди и груба небрежност (напр. хвърляне, демонстративно счупване);</w:t>
      </w:r>
    </w:p>
    <w:p w14:paraId="4D4F0841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повреди при използване в несъответствие с предназначението (напр. потапяне на неводоустойчив телефон във вода);</w:t>
      </w:r>
    </w:p>
    <w:p w14:paraId="6BFC71D0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t>устройства с премахнати/манипулирани стикери, IMEI и др.;</w:t>
      </w:r>
    </w:p>
    <w:p w14:paraId="4EA72E59" w14:textId="77777777" w:rsidR="006348FA" w:rsidRPr="006348FA" w:rsidRDefault="006348FA" w:rsidP="006348FA">
      <w:pPr>
        <w:numPr>
          <w:ilvl w:val="1"/>
          <w:numId w:val="57"/>
        </w:numPr>
      </w:pPr>
      <w:r w:rsidRPr="006348FA">
        <w:lastRenderedPageBreak/>
        <w:t>щети, за които вече е изплатена/използвана пълната стойност на лимита.</w:t>
      </w:r>
    </w:p>
    <w:p w14:paraId="7EA9FAD9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12. Модул „Удължен срок за връщане“</w:t>
      </w:r>
    </w:p>
    <w:p w14:paraId="5A0953F6" w14:textId="77777777" w:rsidR="006348FA" w:rsidRPr="006348FA" w:rsidRDefault="006348FA" w:rsidP="006348FA">
      <w:pPr>
        <w:numPr>
          <w:ilvl w:val="0"/>
          <w:numId w:val="58"/>
        </w:numPr>
      </w:pPr>
      <w:r w:rsidRPr="006348FA">
        <w:t>За покупки от разстояние по ЗЗП Клиентът има законово право на отказ в 14-дневен срок без причина.</w:t>
      </w:r>
    </w:p>
    <w:p w14:paraId="32E6EB65" w14:textId="77777777" w:rsidR="006348FA" w:rsidRPr="006348FA" w:rsidRDefault="006348FA" w:rsidP="006348FA">
      <w:pPr>
        <w:numPr>
          <w:ilvl w:val="0"/>
          <w:numId w:val="58"/>
        </w:numPr>
      </w:pPr>
      <w:proofErr w:type="spellStart"/>
      <w:r w:rsidRPr="006348FA">
        <w:t>Infinity</w:t>
      </w:r>
      <w:proofErr w:type="spellEnd"/>
      <w:r w:rsidRPr="006348FA">
        <w:t xml:space="preserve"> Care надгражда това право с </w:t>
      </w:r>
      <w:r w:rsidRPr="006348FA">
        <w:rPr>
          <w:b/>
          <w:bCs/>
        </w:rPr>
        <w:t>удължен срок за връщане</w:t>
      </w:r>
      <w:r w:rsidRPr="006348FA">
        <w:t xml:space="preserve"> на устройството (например до 30 или 45 дни), в зависимост от плана.</w:t>
      </w:r>
    </w:p>
    <w:p w14:paraId="5FE1522A" w14:textId="77777777" w:rsidR="006348FA" w:rsidRPr="006348FA" w:rsidRDefault="006348FA" w:rsidP="006348FA">
      <w:pPr>
        <w:numPr>
          <w:ilvl w:val="0"/>
          <w:numId w:val="58"/>
        </w:numPr>
      </w:pPr>
      <w:r w:rsidRPr="006348FA">
        <w:t>През удължения срок Клиентът може, при условията на модула:</w:t>
      </w:r>
    </w:p>
    <w:p w14:paraId="6219F23E" w14:textId="77777777" w:rsidR="006348FA" w:rsidRPr="006348FA" w:rsidRDefault="006348FA" w:rsidP="006348FA">
      <w:pPr>
        <w:numPr>
          <w:ilvl w:val="1"/>
          <w:numId w:val="58"/>
        </w:numPr>
      </w:pPr>
      <w:r w:rsidRPr="006348FA">
        <w:t>да върне устройството при запазена търговска годност (без съществени следи от употреба);</w:t>
      </w:r>
    </w:p>
    <w:p w14:paraId="186F1E53" w14:textId="77777777" w:rsidR="006348FA" w:rsidRPr="006348FA" w:rsidRDefault="006348FA" w:rsidP="006348FA">
      <w:pPr>
        <w:numPr>
          <w:ilvl w:val="1"/>
          <w:numId w:val="58"/>
        </w:numPr>
      </w:pPr>
      <w:r w:rsidRPr="006348FA">
        <w:t xml:space="preserve">да замени устройството с друго, срещу евентуално доплащане, съгласно ценоразпис и </w:t>
      </w:r>
      <w:proofErr w:type="spellStart"/>
      <w:r w:rsidRPr="006348FA">
        <w:t>Upgrade</w:t>
      </w:r>
      <w:proofErr w:type="spellEnd"/>
      <w:r w:rsidRPr="006348FA">
        <w:t xml:space="preserve"> лимит.</w:t>
      </w:r>
    </w:p>
    <w:p w14:paraId="79EB1BE8" w14:textId="77777777" w:rsidR="006348FA" w:rsidRPr="006348FA" w:rsidRDefault="006348FA" w:rsidP="006348FA">
      <w:pPr>
        <w:numPr>
          <w:ilvl w:val="0"/>
          <w:numId w:val="58"/>
        </w:numPr>
      </w:pPr>
      <w:r w:rsidRPr="006348FA">
        <w:t>Условията за запазена търговска годност (опаковка, аксесоари, липса на сериозни дефекти) се описват подробно в документа „Условия за връщане“ – неразделна част от пакета.</w:t>
      </w:r>
    </w:p>
    <w:p w14:paraId="4B9A979B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13. Модул „Оборотно устройство“</w:t>
      </w:r>
    </w:p>
    <w:p w14:paraId="04B6E6C2" w14:textId="77777777" w:rsidR="006348FA" w:rsidRPr="006348FA" w:rsidRDefault="006348FA" w:rsidP="006348FA">
      <w:pPr>
        <w:numPr>
          <w:ilvl w:val="0"/>
          <w:numId w:val="59"/>
        </w:numPr>
      </w:pPr>
      <w:r w:rsidRPr="006348FA">
        <w:t xml:space="preserve">При необходимост от ремонт или замяна на покрито устройство по </w:t>
      </w:r>
      <w:proofErr w:type="spellStart"/>
      <w:r w:rsidRPr="006348FA">
        <w:t>Infinity</w:t>
      </w:r>
      <w:proofErr w:type="spellEnd"/>
      <w:r w:rsidRPr="006348FA">
        <w:t xml:space="preserve"> Care, Клиентът има право, в зависимост от плана, на предоставяне на </w:t>
      </w:r>
      <w:r w:rsidRPr="006348FA">
        <w:rPr>
          <w:b/>
          <w:bCs/>
        </w:rPr>
        <w:t>оборотно устройство</w:t>
      </w:r>
      <w:r w:rsidRPr="006348FA">
        <w:t>.</w:t>
      </w:r>
    </w:p>
    <w:p w14:paraId="77BF64F5" w14:textId="77777777" w:rsidR="006348FA" w:rsidRPr="006348FA" w:rsidRDefault="006348FA" w:rsidP="006348FA">
      <w:pPr>
        <w:numPr>
          <w:ilvl w:val="0"/>
          <w:numId w:val="59"/>
        </w:numPr>
      </w:pPr>
      <w:r w:rsidRPr="006348FA">
        <w:t>Оборотното устройство се предоставя:</w:t>
      </w:r>
    </w:p>
    <w:p w14:paraId="04910BF6" w14:textId="77777777" w:rsidR="006348FA" w:rsidRPr="006348FA" w:rsidRDefault="006348FA" w:rsidP="006348FA">
      <w:pPr>
        <w:numPr>
          <w:ilvl w:val="1"/>
          <w:numId w:val="59"/>
        </w:numPr>
      </w:pPr>
      <w:r w:rsidRPr="006348FA">
        <w:t>за периода от предаването на основното устройство за ремонт до приключване на сервизната процедура;</w:t>
      </w:r>
    </w:p>
    <w:p w14:paraId="4B8480B5" w14:textId="77777777" w:rsidR="006348FA" w:rsidRPr="006348FA" w:rsidRDefault="006348FA" w:rsidP="006348FA">
      <w:pPr>
        <w:numPr>
          <w:ilvl w:val="1"/>
          <w:numId w:val="59"/>
        </w:numPr>
      </w:pPr>
      <w:r w:rsidRPr="006348FA">
        <w:t>или до окончателната замяна с ново/обновено устройство, ако е приложимо.</w:t>
      </w:r>
    </w:p>
    <w:p w14:paraId="354A7D44" w14:textId="77777777" w:rsidR="006348FA" w:rsidRPr="006348FA" w:rsidRDefault="006348FA" w:rsidP="006348FA">
      <w:pPr>
        <w:numPr>
          <w:ilvl w:val="0"/>
          <w:numId w:val="59"/>
        </w:numPr>
      </w:pPr>
      <w:r w:rsidRPr="006348FA">
        <w:t>Видът на оборотното устройство може да бъде различен от основното (модел, марка), но функционално да осигурява сходни възможности (напр. сходен клас смартфон или лаптоп).</w:t>
      </w:r>
    </w:p>
    <w:p w14:paraId="05B4678F" w14:textId="77777777" w:rsidR="006348FA" w:rsidRPr="006348FA" w:rsidRDefault="006348FA" w:rsidP="006348FA">
      <w:pPr>
        <w:numPr>
          <w:ilvl w:val="0"/>
          <w:numId w:val="59"/>
        </w:numPr>
      </w:pPr>
      <w:r w:rsidRPr="006348FA">
        <w:t>Клиентът е длъжен да пази оборотното устройство с грижата на добър стопанин:</w:t>
      </w:r>
    </w:p>
    <w:p w14:paraId="74F581DB" w14:textId="77777777" w:rsidR="006348FA" w:rsidRPr="006348FA" w:rsidRDefault="006348FA" w:rsidP="006348FA">
      <w:pPr>
        <w:numPr>
          <w:ilvl w:val="1"/>
          <w:numId w:val="59"/>
        </w:numPr>
      </w:pPr>
      <w:r w:rsidRPr="006348FA">
        <w:t>да не го прехвърля на трети лица;</w:t>
      </w:r>
    </w:p>
    <w:p w14:paraId="0983B582" w14:textId="77777777" w:rsidR="006348FA" w:rsidRPr="006348FA" w:rsidRDefault="006348FA" w:rsidP="006348FA">
      <w:pPr>
        <w:numPr>
          <w:ilvl w:val="1"/>
          <w:numId w:val="59"/>
        </w:numPr>
      </w:pPr>
      <w:r w:rsidRPr="006348FA">
        <w:t>да не го залага, продава или модифицира;</w:t>
      </w:r>
    </w:p>
    <w:p w14:paraId="1CD6F4F3" w14:textId="77777777" w:rsidR="006348FA" w:rsidRPr="006348FA" w:rsidRDefault="006348FA" w:rsidP="006348FA">
      <w:pPr>
        <w:numPr>
          <w:ilvl w:val="1"/>
          <w:numId w:val="59"/>
        </w:numPr>
      </w:pPr>
      <w:r w:rsidRPr="006348FA">
        <w:t>да го върне в състоянието, в което го е получил, с нормално износване от употреба.</w:t>
      </w:r>
    </w:p>
    <w:p w14:paraId="7D7FD502" w14:textId="77777777" w:rsidR="006348FA" w:rsidRPr="006348FA" w:rsidRDefault="006348FA" w:rsidP="006348FA">
      <w:pPr>
        <w:numPr>
          <w:ilvl w:val="0"/>
          <w:numId w:val="59"/>
        </w:numPr>
      </w:pPr>
      <w:r w:rsidRPr="006348FA">
        <w:t>При повреда или загуба на оборотното устройство по вина на Клиента Доставчикът има право да начисли стойността на ремонта или замяната му по стандартния ценоразпис.</w:t>
      </w:r>
    </w:p>
    <w:p w14:paraId="2C1B998D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14. Модул „Замяна при хардуерна повреда“</w:t>
      </w:r>
    </w:p>
    <w:p w14:paraId="39DE7863" w14:textId="77777777" w:rsidR="006348FA" w:rsidRPr="006348FA" w:rsidRDefault="006348FA" w:rsidP="006348FA">
      <w:pPr>
        <w:numPr>
          <w:ilvl w:val="0"/>
          <w:numId w:val="60"/>
        </w:numPr>
      </w:pPr>
      <w:r w:rsidRPr="006348FA">
        <w:t xml:space="preserve">При хардуерен дефект, </w:t>
      </w:r>
      <w:proofErr w:type="spellStart"/>
      <w:r w:rsidRPr="006348FA">
        <w:t>непопадащ</w:t>
      </w:r>
      <w:proofErr w:type="spellEnd"/>
      <w:r w:rsidRPr="006348FA">
        <w:t xml:space="preserve"> в изключенията, и когато ремонтът е невъзможен или икономически нецелесъобразен, Доставчикът може да предложи </w:t>
      </w:r>
      <w:r w:rsidRPr="006348FA">
        <w:rPr>
          <w:b/>
          <w:bCs/>
        </w:rPr>
        <w:t>замяна</w:t>
      </w:r>
      <w:r w:rsidRPr="006348FA">
        <w:t>:</w:t>
      </w:r>
    </w:p>
    <w:p w14:paraId="26BD305A" w14:textId="77777777" w:rsidR="006348FA" w:rsidRPr="006348FA" w:rsidRDefault="006348FA" w:rsidP="006348FA">
      <w:pPr>
        <w:numPr>
          <w:ilvl w:val="1"/>
          <w:numId w:val="60"/>
        </w:numPr>
      </w:pPr>
      <w:r w:rsidRPr="006348FA">
        <w:t>със същия модел; или</w:t>
      </w:r>
    </w:p>
    <w:p w14:paraId="42F4C3FD" w14:textId="77777777" w:rsidR="006348FA" w:rsidRPr="006348FA" w:rsidRDefault="006348FA" w:rsidP="006348FA">
      <w:pPr>
        <w:numPr>
          <w:ilvl w:val="1"/>
          <w:numId w:val="60"/>
        </w:numPr>
      </w:pPr>
      <w:r w:rsidRPr="006348FA">
        <w:t>с еквивалентен/по-висок клас модел при определени условия.</w:t>
      </w:r>
    </w:p>
    <w:p w14:paraId="430F8BD7" w14:textId="77777777" w:rsidR="006348FA" w:rsidRPr="006348FA" w:rsidRDefault="006348FA" w:rsidP="006348FA">
      <w:pPr>
        <w:numPr>
          <w:ilvl w:val="0"/>
          <w:numId w:val="60"/>
        </w:numPr>
      </w:pPr>
      <w:r w:rsidRPr="006348FA">
        <w:lastRenderedPageBreak/>
        <w:t>Максимален брой замени по план за 12 месеца:</w:t>
      </w:r>
    </w:p>
    <w:p w14:paraId="46748328" w14:textId="77777777" w:rsidR="006348FA" w:rsidRPr="006348FA" w:rsidRDefault="006348FA" w:rsidP="006348FA">
      <w:pPr>
        <w:numPr>
          <w:ilvl w:val="1"/>
          <w:numId w:val="60"/>
        </w:numPr>
      </w:pPr>
      <w:proofErr w:type="spellStart"/>
      <w:r w:rsidRPr="006348FA">
        <w:t>Core</w:t>
      </w:r>
      <w:proofErr w:type="spellEnd"/>
      <w:r w:rsidRPr="006348FA">
        <w:t xml:space="preserve"> – 1 замяна;</w:t>
      </w:r>
    </w:p>
    <w:p w14:paraId="7ED87D61" w14:textId="77777777" w:rsidR="006348FA" w:rsidRPr="006348FA" w:rsidRDefault="006348FA" w:rsidP="006348FA">
      <w:pPr>
        <w:numPr>
          <w:ilvl w:val="1"/>
          <w:numId w:val="60"/>
        </w:numPr>
      </w:pPr>
      <w:proofErr w:type="spellStart"/>
      <w:r w:rsidRPr="006348FA">
        <w:t>Plus</w:t>
      </w:r>
      <w:proofErr w:type="spellEnd"/>
      <w:r w:rsidRPr="006348FA">
        <w:t xml:space="preserve"> – 1 замяна;</w:t>
      </w:r>
    </w:p>
    <w:p w14:paraId="524EE900" w14:textId="77777777" w:rsidR="006348FA" w:rsidRPr="006348FA" w:rsidRDefault="006348FA" w:rsidP="006348FA">
      <w:pPr>
        <w:numPr>
          <w:ilvl w:val="1"/>
          <w:numId w:val="60"/>
        </w:numPr>
      </w:pPr>
      <w:r w:rsidRPr="006348FA">
        <w:t>Pro – 2 замени.</w:t>
      </w:r>
    </w:p>
    <w:p w14:paraId="384D7B18" w14:textId="77777777" w:rsidR="006348FA" w:rsidRPr="006348FA" w:rsidRDefault="006348FA" w:rsidP="006348FA">
      <w:pPr>
        <w:numPr>
          <w:ilvl w:val="0"/>
          <w:numId w:val="60"/>
        </w:numPr>
      </w:pPr>
      <w:r w:rsidRPr="006348FA">
        <w:t xml:space="preserve">При всяка замяна стойността на предоставеното устройство се включва в общите лимити за съответния план и може да се отчита и по модула </w:t>
      </w:r>
      <w:proofErr w:type="spellStart"/>
      <w:r w:rsidRPr="006348FA">
        <w:t>Upgrade</w:t>
      </w:r>
      <w:proofErr w:type="spellEnd"/>
      <w:r w:rsidRPr="006348FA">
        <w:t>, ако замяната е с по-висок клас техника.</w:t>
      </w:r>
    </w:p>
    <w:p w14:paraId="0F78163F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15. Модул „Отстъпка от сервизен труд“</w:t>
      </w:r>
    </w:p>
    <w:p w14:paraId="0CFA3027" w14:textId="77777777" w:rsidR="006348FA" w:rsidRPr="006348FA" w:rsidRDefault="006348FA" w:rsidP="006348FA">
      <w:pPr>
        <w:numPr>
          <w:ilvl w:val="0"/>
          <w:numId w:val="61"/>
        </w:numPr>
      </w:pPr>
      <w:r w:rsidRPr="006348FA">
        <w:t>За всички ремонти, които не са покрити от гаранция или други модули, Клиентът получава отстъпка от цената на сервизния труд:</w:t>
      </w:r>
    </w:p>
    <w:p w14:paraId="751603A8" w14:textId="77777777" w:rsidR="006348FA" w:rsidRPr="006348FA" w:rsidRDefault="006348FA" w:rsidP="006348FA">
      <w:pPr>
        <w:numPr>
          <w:ilvl w:val="1"/>
          <w:numId w:val="61"/>
        </w:numPr>
      </w:pPr>
      <w:proofErr w:type="spellStart"/>
      <w:r w:rsidRPr="006348FA">
        <w:t>Core</w:t>
      </w:r>
      <w:proofErr w:type="spellEnd"/>
      <w:r w:rsidRPr="006348FA">
        <w:t xml:space="preserve"> – 20 %;</w:t>
      </w:r>
    </w:p>
    <w:p w14:paraId="68974CC6" w14:textId="77777777" w:rsidR="006348FA" w:rsidRPr="006348FA" w:rsidRDefault="006348FA" w:rsidP="006348FA">
      <w:pPr>
        <w:numPr>
          <w:ilvl w:val="1"/>
          <w:numId w:val="61"/>
        </w:numPr>
      </w:pPr>
      <w:proofErr w:type="spellStart"/>
      <w:r w:rsidRPr="006348FA">
        <w:t>Plus</w:t>
      </w:r>
      <w:proofErr w:type="spellEnd"/>
      <w:r w:rsidRPr="006348FA">
        <w:t xml:space="preserve"> – 40 %;</w:t>
      </w:r>
    </w:p>
    <w:p w14:paraId="0F6934CE" w14:textId="77777777" w:rsidR="006348FA" w:rsidRPr="006348FA" w:rsidRDefault="006348FA" w:rsidP="006348FA">
      <w:pPr>
        <w:numPr>
          <w:ilvl w:val="1"/>
          <w:numId w:val="61"/>
        </w:numPr>
      </w:pPr>
      <w:r w:rsidRPr="006348FA">
        <w:t>Pro – 60 %.</w:t>
      </w:r>
    </w:p>
    <w:p w14:paraId="521B7364" w14:textId="77777777" w:rsidR="006348FA" w:rsidRPr="006348FA" w:rsidRDefault="006348FA" w:rsidP="006348FA">
      <w:pPr>
        <w:numPr>
          <w:ilvl w:val="0"/>
          <w:numId w:val="61"/>
        </w:numPr>
      </w:pPr>
      <w:r w:rsidRPr="006348FA">
        <w:t>Отстъпката се прилага върху официалните тарифи за труд, публикувани в ценоразписа на сервиза, и не важи за резервни части, консумативи и др., освен ако изрично не е посочено.</w:t>
      </w:r>
    </w:p>
    <w:p w14:paraId="022691C8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16. Модул „Безплатна доставка и логистика“</w:t>
      </w:r>
    </w:p>
    <w:p w14:paraId="1CB35FF4" w14:textId="77777777" w:rsidR="006348FA" w:rsidRPr="006348FA" w:rsidRDefault="006348FA" w:rsidP="006348FA">
      <w:pPr>
        <w:numPr>
          <w:ilvl w:val="0"/>
          <w:numId w:val="62"/>
        </w:numPr>
      </w:pPr>
      <w:r w:rsidRPr="006348FA">
        <w:t xml:space="preserve">За поръчки/ремонти, свързани с устройства под </w:t>
      </w:r>
      <w:proofErr w:type="spellStart"/>
      <w:r w:rsidRPr="006348FA">
        <w:t>Infinity</w:t>
      </w:r>
      <w:proofErr w:type="spellEnd"/>
      <w:r w:rsidRPr="006348FA">
        <w:t xml:space="preserve"> Care, Доставчикът може да предоставя:</w:t>
      </w:r>
    </w:p>
    <w:p w14:paraId="2874D342" w14:textId="77777777" w:rsidR="006348FA" w:rsidRPr="006348FA" w:rsidRDefault="006348FA" w:rsidP="006348FA">
      <w:pPr>
        <w:numPr>
          <w:ilvl w:val="1"/>
          <w:numId w:val="62"/>
        </w:numPr>
      </w:pPr>
      <w:r w:rsidRPr="006348FA">
        <w:t>безплатна доставка при покупки над определена стойност (например 50 EUR);</w:t>
      </w:r>
    </w:p>
    <w:p w14:paraId="24D95DA0" w14:textId="77777777" w:rsidR="006348FA" w:rsidRPr="006348FA" w:rsidRDefault="006348FA" w:rsidP="006348FA">
      <w:pPr>
        <w:numPr>
          <w:ilvl w:val="1"/>
          <w:numId w:val="62"/>
        </w:numPr>
      </w:pPr>
      <w:r w:rsidRPr="006348FA">
        <w:t>безплатно взимане и връщане на устройството за сервиз (куриер/логистична услуга).</w:t>
      </w:r>
    </w:p>
    <w:p w14:paraId="41E98403" w14:textId="77777777" w:rsidR="006348FA" w:rsidRPr="006348FA" w:rsidRDefault="006348FA" w:rsidP="006348FA">
      <w:pPr>
        <w:numPr>
          <w:ilvl w:val="0"/>
          <w:numId w:val="62"/>
        </w:numPr>
      </w:pPr>
      <w:r w:rsidRPr="006348FA">
        <w:t xml:space="preserve">Стандартната цена на логистичните услуги (ако се ползват извън покритието) е определена в „ЦЕНОРАЗПИС“ и се взема предвид при прекратяване на договора, когато </w:t>
      </w:r>
      <w:proofErr w:type="spellStart"/>
      <w:r w:rsidRPr="006348FA">
        <w:t>премиум</w:t>
      </w:r>
      <w:proofErr w:type="spellEnd"/>
      <w:r w:rsidRPr="006348FA">
        <w:t xml:space="preserve"> ползи са били използвани.</w:t>
      </w:r>
    </w:p>
    <w:p w14:paraId="367A4C78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17. Модул „Безплатен монтаж“</w:t>
      </w:r>
    </w:p>
    <w:p w14:paraId="0CD46838" w14:textId="77777777" w:rsidR="006348FA" w:rsidRPr="006348FA" w:rsidRDefault="006348FA" w:rsidP="006348FA">
      <w:pPr>
        <w:numPr>
          <w:ilvl w:val="0"/>
          <w:numId w:val="63"/>
        </w:numPr>
      </w:pPr>
      <w:r w:rsidRPr="006348FA">
        <w:t xml:space="preserve">При закупуване на определени устройства (напр. стационарни компютри, ТВ, битова техника) по </w:t>
      </w:r>
      <w:proofErr w:type="spellStart"/>
      <w:r w:rsidRPr="006348FA">
        <w:t>Infinity</w:t>
      </w:r>
      <w:proofErr w:type="spellEnd"/>
      <w:r w:rsidRPr="006348FA">
        <w:t xml:space="preserve"> Care, Клиентът може да ползва </w:t>
      </w:r>
      <w:r w:rsidRPr="006348FA">
        <w:rPr>
          <w:b/>
          <w:bCs/>
        </w:rPr>
        <w:t>безплатен монтаж</w:t>
      </w:r>
      <w:r w:rsidRPr="006348FA">
        <w:t xml:space="preserve"> по място, съгласно условията на плана.</w:t>
      </w:r>
    </w:p>
    <w:p w14:paraId="4BAEF0E7" w14:textId="77777777" w:rsidR="006348FA" w:rsidRPr="006348FA" w:rsidRDefault="006348FA" w:rsidP="006348FA">
      <w:pPr>
        <w:numPr>
          <w:ilvl w:val="0"/>
          <w:numId w:val="63"/>
        </w:numPr>
      </w:pPr>
      <w:r w:rsidRPr="006348FA">
        <w:t>Услугите по монтаж включват:</w:t>
      </w:r>
    </w:p>
    <w:p w14:paraId="115CAF7A" w14:textId="77777777" w:rsidR="006348FA" w:rsidRPr="006348FA" w:rsidRDefault="006348FA" w:rsidP="006348FA">
      <w:pPr>
        <w:numPr>
          <w:ilvl w:val="1"/>
          <w:numId w:val="63"/>
        </w:numPr>
      </w:pPr>
      <w:r w:rsidRPr="006348FA">
        <w:t>доставка до адрес;</w:t>
      </w:r>
    </w:p>
    <w:p w14:paraId="2BC4A1D4" w14:textId="77777777" w:rsidR="006348FA" w:rsidRPr="006348FA" w:rsidRDefault="006348FA" w:rsidP="006348FA">
      <w:pPr>
        <w:numPr>
          <w:ilvl w:val="1"/>
          <w:numId w:val="63"/>
        </w:numPr>
      </w:pPr>
      <w:r w:rsidRPr="006348FA">
        <w:t>базов монтаж/сглобяване;</w:t>
      </w:r>
    </w:p>
    <w:p w14:paraId="318118EF" w14:textId="77777777" w:rsidR="006348FA" w:rsidRPr="006348FA" w:rsidRDefault="006348FA" w:rsidP="006348FA">
      <w:pPr>
        <w:numPr>
          <w:ilvl w:val="1"/>
          <w:numId w:val="63"/>
        </w:numPr>
      </w:pPr>
      <w:r w:rsidRPr="006348FA">
        <w:t>основна конфигурация (напр. първоначални настройки).</w:t>
      </w:r>
    </w:p>
    <w:p w14:paraId="40A65746" w14:textId="77777777" w:rsidR="006348FA" w:rsidRPr="006348FA" w:rsidRDefault="006348FA" w:rsidP="006348FA">
      <w:pPr>
        <w:numPr>
          <w:ilvl w:val="0"/>
          <w:numId w:val="63"/>
        </w:numPr>
      </w:pPr>
      <w:r w:rsidRPr="006348FA">
        <w:t>Стандартната цена на монтажните услуги (ако се ползват извън покритието) е определена в „ЦЕНОРАЗПИС“ и е релевантна при преждевременно прекратяване.</w:t>
      </w:r>
    </w:p>
    <w:p w14:paraId="486EF916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lastRenderedPageBreak/>
        <w:t>Чл. 18. Модул „Отдалечена поддръжка“</w:t>
      </w:r>
    </w:p>
    <w:p w14:paraId="6456A6F8" w14:textId="77777777" w:rsidR="006348FA" w:rsidRPr="006348FA" w:rsidRDefault="006348FA" w:rsidP="006348FA">
      <w:pPr>
        <w:numPr>
          <w:ilvl w:val="0"/>
          <w:numId w:val="64"/>
        </w:numPr>
      </w:pPr>
      <w:proofErr w:type="spellStart"/>
      <w:r w:rsidRPr="006348FA">
        <w:t>Infinity</w:t>
      </w:r>
      <w:proofErr w:type="spellEnd"/>
      <w:r w:rsidRPr="006348FA">
        <w:t xml:space="preserve"> Care включва право на отдалечена поддръжка (чрез чат, имейл, телефон, дистанционен достъп), включително:</w:t>
      </w:r>
    </w:p>
    <w:p w14:paraId="6B505A19" w14:textId="77777777" w:rsidR="006348FA" w:rsidRPr="006348FA" w:rsidRDefault="006348FA" w:rsidP="006348FA">
      <w:pPr>
        <w:numPr>
          <w:ilvl w:val="1"/>
          <w:numId w:val="64"/>
        </w:numPr>
      </w:pPr>
      <w:r w:rsidRPr="006348FA">
        <w:t>диагностика на софтуерни проблеми;</w:t>
      </w:r>
    </w:p>
    <w:p w14:paraId="049D6167" w14:textId="77777777" w:rsidR="006348FA" w:rsidRPr="006348FA" w:rsidRDefault="006348FA" w:rsidP="006348FA">
      <w:pPr>
        <w:numPr>
          <w:ilvl w:val="1"/>
          <w:numId w:val="64"/>
        </w:numPr>
      </w:pPr>
      <w:r w:rsidRPr="006348FA">
        <w:t>помощ при инсталация на стандартен софтуер;</w:t>
      </w:r>
    </w:p>
    <w:p w14:paraId="24AE6AAF" w14:textId="77777777" w:rsidR="006348FA" w:rsidRPr="006348FA" w:rsidRDefault="006348FA" w:rsidP="006348FA">
      <w:pPr>
        <w:numPr>
          <w:ilvl w:val="1"/>
          <w:numId w:val="64"/>
        </w:numPr>
      </w:pPr>
      <w:r w:rsidRPr="006348FA">
        <w:t>базова оптимизация на система.</w:t>
      </w:r>
    </w:p>
    <w:p w14:paraId="523F933D" w14:textId="77777777" w:rsidR="006348FA" w:rsidRPr="006348FA" w:rsidRDefault="006348FA" w:rsidP="006348FA">
      <w:pPr>
        <w:numPr>
          <w:ilvl w:val="0"/>
          <w:numId w:val="64"/>
        </w:numPr>
      </w:pPr>
      <w:r w:rsidRPr="006348FA">
        <w:t>Обемът (брой часове/казуси) зависи от плана и е описан в резюмето и Ценоразписа.</w:t>
      </w:r>
    </w:p>
    <w:p w14:paraId="6C0078EE" w14:textId="77777777" w:rsidR="006348FA" w:rsidRPr="006348FA" w:rsidRDefault="006348FA" w:rsidP="006348FA">
      <w:pPr>
        <w:numPr>
          <w:ilvl w:val="0"/>
          <w:numId w:val="64"/>
        </w:numPr>
      </w:pPr>
      <w:r w:rsidRPr="006348FA">
        <w:t>Отдалечената поддръжка не включва програми с нелицензирано съдържание и действия, които биха нарушили авторски права или други закони.</w:t>
      </w:r>
    </w:p>
    <w:p w14:paraId="692C2045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19. Модул „</w:t>
      </w:r>
      <w:proofErr w:type="spellStart"/>
      <w:r w:rsidRPr="006348FA">
        <w:rPr>
          <w:b/>
          <w:bCs/>
        </w:rPr>
        <w:t>Upgrade</w:t>
      </w:r>
      <w:proofErr w:type="spellEnd"/>
      <w:r w:rsidRPr="006348FA">
        <w:rPr>
          <w:b/>
          <w:bCs/>
        </w:rPr>
        <w:t>“ (надграждане на техника)</w:t>
      </w:r>
    </w:p>
    <w:p w14:paraId="5CDEE0CA" w14:textId="77777777" w:rsidR="006348FA" w:rsidRPr="006348FA" w:rsidRDefault="006348FA" w:rsidP="006348FA">
      <w:pPr>
        <w:numPr>
          <w:ilvl w:val="0"/>
          <w:numId w:val="65"/>
        </w:numPr>
      </w:pPr>
      <w:r w:rsidRPr="006348FA">
        <w:t>Модулът „</w:t>
      </w:r>
      <w:proofErr w:type="spellStart"/>
      <w:r w:rsidRPr="006348FA">
        <w:t>Upgrade</w:t>
      </w:r>
      <w:proofErr w:type="spellEnd"/>
      <w:r w:rsidRPr="006348FA">
        <w:t xml:space="preserve">“ позволява на Клиента да замени устройството си с по-нов/по-висок клас модел, като </w:t>
      </w:r>
      <w:proofErr w:type="spellStart"/>
      <w:r w:rsidRPr="006348FA">
        <w:t>Infinity</w:t>
      </w:r>
      <w:proofErr w:type="spellEnd"/>
      <w:r w:rsidRPr="006348FA">
        <w:t xml:space="preserve"> Care поема част от разликата в цената до </w:t>
      </w:r>
      <w:proofErr w:type="spellStart"/>
      <w:r w:rsidRPr="006348FA">
        <w:rPr>
          <w:b/>
          <w:bCs/>
        </w:rPr>
        <w:t>Upgrade</w:t>
      </w:r>
      <w:proofErr w:type="spellEnd"/>
      <w:r w:rsidRPr="006348FA">
        <w:rPr>
          <w:b/>
          <w:bCs/>
        </w:rPr>
        <w:t xml:space="preserve"> лимит</w:t>
      </w:r>
      <w:r w:rsidRPr="006348FA">
        <w:t>, определен по план.</w:t>
      </w:r>
    </w:p>
    <w:p w14:paraId="6D628A89" w14:textId="77777777" w:rsidR="006348FA" w:rsidRPr="006348FA" w:rsidRDefault="006348FA" w:rsidP="006348FA">
      <w:pPr>
        <w:numPr>
          <w:ilvl w:val="0"/>
          <w:numId w:val="65"/>
        </w:numPr>
      </w:pPr>
      <w:r w:rsidRPr="006348FA">
        <w:t xml:space="preserve">Логика на </w:t>
      </w:r>
      <w:proofErr w:type="spellStart"/>
      <w:r w:rsidRPr="006348FA">
        <w:t>Upgrade</w:t>
      </w:r>
      <w:proofErr w:type="spellEnd"/>
      <w:r w:rsidRPr="006348FA">
        <w:t xml:space="preserve"> лимита:</w:t>
      </w:r>
    </w:p>
    <w:p w14:paraId="78698BD9" w14:textId="77777777" w:rsidR="006348FA" w:rsidRPr="006348FA" w:rsidRDefault="006348FA" w:rsidP="006348FA">
      <w:pPr>
        <w:numPr>
          <w:ilvl w:val="1"/>
          <w:numId w:val="65"/>
        </w:numPr>
      </w:pPr>
      <w:r w:rsidRPr="006348FA">
        <w:t>за всеки план (</w:t>
      </w:r>
      <w:proofErr w:type="spellStart"/>
      <w:r w:rsidRPr="006348FA">
        <w:t>Core</w:t>
      </w:r>
      <w:proofErr w:type="spellEnd"/>
      <w:r w:rsidRPr="006348FA">
        <w:t xml:space="preserve">, </w:t>
      </w:r>
      <w:proofErr w:type="spellStart"/>
      <w:r w:rsidRPr="006348FA">
        <w:t>Plus</w:t>
      </w:r>
      <w:proofErr w:type="spellEnd"/>
      <w:r w:rsidRPr="006348FA">
        <w:t>, Pro) е определена максимална стойност L (в EUR) – публикувана в Ценоразписа;</w:t>
      </w:r>
    </w:p>
    <w:p w14:paraId="0426FB32" w14:textId="77777777" w:rsidR="006348FA" w:rsidRPr="006348FA" w:rsidRDefault="006348FA" w:rsidP="006348FA">
      <w:pPr>
        <w:numPr>
          <w:ilvl w:val="1"/>
          <w:numId w:val="65"/>
        </w:numPr>
      </w:pPr>
      <w:r w:rsidRPr="006348FA">
        <w:t xml:space="preserve">при ъпгрейд в рамките на договора, стойността на старото устройство S (определена по актуални вътрешни правила за оценка) + </w:t>
      </w:r>
      <w:proofErr w:type="spellStart"/>
      <w:r w:rsidRPr="006348FA">
        <w:t>Upgrade</w:t>
      </w:r>
      <w:proofErr w:type="spellEnd"/>
      <w:r w:rsidRPr="006348FA">
        <w:t xml:space="preserve"> лимита L образуват максималната стойност, до която Клиентът може да получи ново устройство </w:t>
      </w:r>
      <w:r w:rsidRPr="006348FA">
        <w:rPr>
          <w:b/>
          <w:bCs/>
        </w:rPr>
        <w:t>без доплащане</w:t>
      </w:r>
      <w:r w:rsidRPr="006348FA">
        <w:t>;</w:t>
      </w:r>
    </w:p>
    <w:p w14:paraId="667F6E46" w14:textId="77777777" w:rsidR="006348FA" w:rsidRPr="006348FA" w:rsidRDefault="006348FA" w:rsidP="006348FA">
      <w:pPr>
        <w:numPr>
          <w:ilvl w:val="1"/>
          <w:numId w:val="65"/>
        </w:numPr>
      </w:pPr>
      <w:r w:rsidRPr="006348FA">
        <w:t>ако цената на желаното устройство P е по-висока от S + L, Клиентът доплаща разликата P – (S + L).</w:t>
      </w:r>
    </w:p>
    <w:p w14:paraId="41B66DB6" w14:textId="77777777" w:rsidR="006348FA" w:rsidRPr="006348FA" w:rsidRDefault="006348FA" w:rsidP="006348FA">
      <w:pPr>
        <w:numPr>
          <w:ilvl w:val="0"/>
          <w:numId w:val="65"/>
        </w:numPr>
      </w:pPr>
      <w:proofErr w:type="spellStart"/>
      <w:r w:rsidRPr="006348FA">
        <w:t>Upgrade</w:t>
      </w:r>
      <w:proofErr w:type="spellEnd"/>
      <w:r w:rsidRPr="006348FA">
        <w:t xml:space="preserve"> лимитът служи и за определяне на това </w:t>
      </w:r>
      <w:r w:rsidRPr="006348FA">
        <w:rPr>
          <w:b/>
          <w:bCs/>
        </w:rPr>
        <w:t>кои устройства могат да бъдат включени в модула безплатно според плана</w:t>
      </w:r>
      <w:r w:rsidRPr="006348FA">
        <w:t xml:space="preserve"> – например:</w:t>
      </w:r>
    </w:p>
    <w:p w14:paraId="0E9BC9BE" w14:textId="77777777" w:rsidR="006348FA" w:rsidRPr="006348FA" w:rsidRDefault="006348FA" w:rsidP="006348FA">
      <w:pPr>
        <w:numPr>
          <w:ilvl w:val="1"/>
          <w:numId w:val="65"/>
        </w:numPr>
      </w:pPr>
      <w:r w:rsidRPr="006348FA">
        <w:t>при нисък лимит – стандартен клас устройства;</w:t>
      </w:r>
    </w:p>
    <w:p w14:paraId="099743B6" w14:textId="77777777" w:rsidR="006348FA" w:rsidRPr="006348FA" w:rsidRDefault="006348FA" w:rsidP="006348FA">
      <w:pPr>
        <w:numPr>
          <w:ilvl w:val="1"/>
          <w:numId w:val="65"/>
        </w:numPr>
      </w:pPr>
      <w:r w:rsidRPr="006348FA">
        <w:t xml:space="preserve">при висок лимит (Pro) – по-висок клас, </w:t>
      </w:r>
      <w:proofErr w:type="spellStart"/>
      <w:r w:rsidRPr="006348FA">
        <w:t>премиум</w:t>
      </w:r>
      <w:proofErr w:type="spellEnd"/>
      <w:r w:rsidRPr="006348FA">
        <w:t xml:space="preserve"> модели.</w:t>
      </w:r>
    </w:p>
    <w:p w14:paraId="0B0D4DC0" w14:textId="77777777" w:rsidR="006348FA" w:rsidRPr="006348FA" w:rsidRDefault="006348FA" w:rsidP="006348FA">
      <w:pPr>
        <w:numPr>
          <w:ilvl w:val="0"/>
          <w:numId w:val="65"/>
        </w:numPr>
      </w:pPr>
      <w:r w:rsidRPr="006348FA">
        <w:t xml:space="preserve">При използване на </w:t>
      </w:r>
      <w:proofErr w:type="spellStart"/>
      <w:r w:rsidRPr="006348FA">
        <w:t>Upgrade</w:t>
      </w:r>
      <w:proofErr w:type="spellEnd"/>
      <w:r w:rsidRPr="006348FA">
        <w:t xml:space="preserve"> модул се актуализира договорът, а новото устройство се включва в </w:t>
      </w:r>
      <w:proofErr w:type="spellStart"/>
      <w:r w:rsidRPr="006348FA">
        <w:t>Infinity</w:t>
      </w:r>
      <w:proofErr w:type="spellEnd"/>
      <w:r w:rsidRPr="006348FA">
        <w:t xml:space="preserve"> Care (или в нов договор, ако това е предвидено).</w:t>
      </w:r>
    </w:p>
    <w:p w14:paraId="186C6DCF" w14:textId="77777777" w:rsidR="006348FA" w:rsidRPr="006348FA" w:rsidRDefault="006348FA" w:rsidP="006348FA">
      <w:pPr>
        <w:numPr>
          <w:ilvl w:val="0"/>
          <w:numId w:val="65"/>
        </w:numPr>
      </w:pPr>
      <w:proofErr w:type="spellStart"/>
      <w:r w:rsidRPr="006348FA">
        <w:t>Upgrade</w:t>
      </w:r>
      <w:proofErr w:type="spellEnd"/>
      <w:r w:rsidRPr="006348FA">
        <w:t xml:space="preserve"> операцията може да намали остатъчния общ лимит по плана, ако използваната стойност е част от общия лимит за ползи, съгласно Ценоразписа.</w:t>
      </w:r>
    </w:p>
    <w:p w14:paraId="12BD5460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 xml:space="preserve">Чл. 20. </w:t>
      </w:r>
      <w:proofErr w:type="spellStart"/>
      <w:r w:rsidRPr="006348FA">
        <w:rPr>
          <w:b/>
          <w:bCs/>
        </w:rPr>
        <w:t>Recycle-Me</w:t>
      </w:r>
      <w:proofErr w:type="spellEnd"/>
      <w:r w:rsidRPr="006348FA">
        <w:rPr>
          <w:b/>
          <w:bCs/>
        </w:rPr>
        <w:t xml:space="preserve"> ваучери и лоялност</w:t>
      </w:r>
    </w:p>
    <w:p w14:paraId="045AA6DE" w14:textId="77777777" w:rsidR="006348FA" w:rsidRPr="006348FA" w:rsidRDefault="006348FA" w:rsidP="006348FA">
      <w:pPr>
        <w:numPr>
          <w:ilvl w:val="0"/>
          <w:numId w:val="66"/>
        </w:numPr>
      </w:pPr>
      <w:r w:rsidRPr="006348FA">
        <w:t xml:space="preserve">При предаване на стара техника по програма </w:t>
      </w:r>
      <w:proofErr w:type="spellStart"/>
      <w:r w:rsidRPr="006348FA">
        <w:t>Recycle-Me</w:t>
      </w:r>
      <w:proofErr w:type="spellEnd"/>
      <w:r w:rsidRPr="006348FA">
        <w:t xml:space="preserve"> Клиентът може да получи ваучери за отстъпка (напр. 10–20 %), които се използват за:</w:t>
      </w:r>
    </w:p>
    <w:p w14:paraId="24C04AC6" w14:textId="77777777" w:rsidR="006348FA" w:rsidRPr="006348FA" w:rsidRDefault="006348FA" w:rsidP="006348FA">
      <w:pPr>
        <w:numPr>
          <w:ilvl w:val="1"/>
          <w:numId w:val="66"/>
        </w:numPr>
      </w:pPr>
      <w:r w:rsidRPr="006348FA">
        <w:t>покупка на ново/обновено устройство;</w:t>
      </w:r>
    </w:p>
    <w:p w14:paraId="00014348" w14:textId="77777777" w:rsidR="006348FA" w:rsidRPr="006348FA" w:rsidRDefault="006348FA" w:rsidP="006348FA">
      <w:pPr>
        <w:numPr>
          <w:ilvl w:val="1"/>
          <w:numId w:val="66"/>
        </w:numPr>
      </w:pPr>
      <w:r w:rsidRPr="006348FA">
        <w:t xml:space="preserve">частично покриване на такси по </w:t>
      </w:r>
      <w:proofErr w:type="spellStart"/>
      <w:r w:rsidRPr="006348FA">
        <w:t>Infinity</w:t>
      </w:r>
      <w:proofErr w:type="spellEnd"/>
      <w:r w:rsidRPr="006348FA">
        <w:t xml:space="preserve"> Care.</w:t>
      </w:r>
    </w:p>
    <w:p w14:paraId="4B7EE138" w14:textId="77777777" w:rsidR="006348FA" w:rsidRPr="006348FA" w:rsidRDefault="006348FA" w:rsidP="006348FA">
      <w:pPr>
        <w:numPr>
          <w:ilvl w:val="0"/>
          <w:numId w:val="66"/>
        </w:numPr>
      </w:pPr>
      <w:proofErr w:type="spellStart"/>
      <w:r w:rsidRPr="006348FA">
        <w:lastRenderedPageBreak/>
        <w:t>Infinity</w:t>
      </w:r>
      <w:proofErr w:type="spellEnd"/>
      <w:r w:rsidRPr="006348FA">
        <w:t xml:space="preserve"> Care може да предоставя </w:t>
      </w:r>
      <w:proofErr w:type="spellStart"/>
      <w:r w:rsidRPr="006348FA">
        <w:t>лоялностни</w:t>
      </w:r>
      <w:proofErr w:type="spellEnd"/>
      <w:r w:rsidRPr="006348FA">
        <w:t xml:space="preserve"> точки (напр. 1 точка на всеки 10 EUR оборот), които Клиентът използва за допълнителни отстъпки, ъпгрейд, монтаж или други услуги, съгласно правилата за лоялност.</w:t>
      </w:r>
    </w:p>
    <w:p w14:paraId="5D9306CC" w14:textId="77777777" w:rsidR="006348FA" w:rsidRPr="006348FA" w:rsidRDefault="006348FA" w:rsidP="006348FA">
      <w:r w:rsidRPr="006348FA">
        <w:pict w14:anchorId="4C712462">
          <v:rect id="_x0000_i1465" style="width:0;height:1.5pt" o:hralign="center" o:hrstd="t" o:hr="t" fillcolor="#a0a0a0" stroked="f"/>
        </w:pict>
      </w:r>
    </w:p>
    <w:p w14:paraId="6C78A58F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VI. ЦЕНА, ПЛАЩАНЕ И ЗАБАВА</w:t>
      </w:r>
    </w:p>
    <w:p w14:paraId="6B745CE7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21. Цена и валута</w:t>
      </w:r>
    </w:p>
    <w:p w14:paraId="6A1CF0CB" w14:textId="77777777" w:rsidR="006348FA" w:rsidRPr="006348FA" w:rsidRDefault="006348FA" w:rsidP="006348FA">
      <w:pPr>
        <w:numPr>
          <w:ilvl w:val="0"/>
          <w:numId w:val="67"/>
        </w:numPr>
      </w:pPr>
      <w:r w:rsidRPr="006348FA">
        <w:t xml:space="preserve">Таксите за </w:t>
      </w:r>
      <w:proofErr w:type="spellStart"/>
      <w:r w:rsidRPr="006348FA">
        <w:t>Infinity</w:t>
      </w:r>
      <w:proofErr w:type="spellEnd"/>
      <w:r w:rsidRPr="006348FA">
        <w:t xml:space="preserve"> Care се определят в EUR, като за информационни цели може да се посочва и левова равностойност по курса на БНБ (1 EUR = 1,95583 лв.).</w:t>
      </w:r>
    </w:p>
    <w:p w14:paraId="734E84B8" w14:textId="77777777" w:rsidR="006348FA" w:rsidRPr="006348FA" w:rsidRDefault="006348FA" w:rsidP="006348FA">
      <w:pPr>
        <w:numPr>
          <w:ilvl w:val="0"/>
          <w:numId w:val="67"/>
        </w:numPr>
      </w:pPr>
      <w:r w:rsidRPr="006348FA">
        <w:t xml:space="preserve">Цените се публикуват в актуален Ценоразпис на: </w:t>
      </w:r>
      <w:hyperlink r:id="rId12" w:history="1">
        <w:r w:rsidRPr="006348FA">
          <w:rPr>
            <w:rStyle w:val="ae"/>
            <w:b/>
            <w:bCs/>
          </w:rPr>
          <w:t>https://infinity-care.nexutel.bg/pricing</w:t>
        </w:r>
      </w:hyperlink>
      <w:r w:rsidRPr="006348FA">
        <w:t>.</w:t>
      </w:r>
    </w:p>
    <w:p w14:paraId="2646730B" w14:textId="77777777" w:rsidR="006348FA" w:rsidRPr="006348FA" w:rsidRDefault="006348FA" w:rsidP="006348FA">
      <w:pPr>
        <w:numPr>
          <w:ilvl w:val="0"/>
          <w:numId w:val="67"/>
        </w:numPr>
      </w:pPr>
      <w:r w:rsidRPr="006348FA">
        <w:t xml:space="preserve">Доставчикът има право да актуализира цените ежегодно, включително поради инфлация, промени в </w:t>
      </w:r>
      <w:proofErr w:type="spellStart"/>
      <w:r w:rsidRPr="006348FA">
        <w:t>доставни</w:t>
      </w:r>
      <w:proofErr w:type="spellEnd"/>
      <w:r w:rsidRPr="006348FA">
        <w:t xml:space="preserve"> цени или сервизни разходи, като публикува промяната и информира Клиента при подновяване.</w:t>
      </w:r>
    </w:p>
    <w:p w14:paraId="77B82B8F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22. Начин на плащане</w:t>
      </w:r>
    </w:p>
    <w:p w14:paraId="6F6C007C" w14:textId="77777777" w:rsidR="006348FA" w:rsidRPr="006348FA" w:rsidRDefault="006348FA" w:rsidP="006348FA">
      <w:pPr>
        <w:numPr>
          <w:ilvl w:val="0"/>
          <w:numId w:val="68"/>
        </w:numPr>
      </w:pPr>
      <w:r w:rsidRPr="006348FA">
        <w:t>Плащането може да бъде:</w:t>
      </w:r>
    </w:p>
    <w:p w14:paraId="1D5B98D9" w14:textId="77777777" w:rsidR="006348FA" w:rsidRPr="006348FA" w:rsidRDefault="006348FA" w:rsidP="006348FA">
      <w:pPr>
        <w:numPr>
          <w:ilvl w:val="1"/>
          <w:numId w:val="68"/>
        </w:numPr>
      </w:pPr>
      <w:r w:rsidRPr="006348FA">
        <w:t>месечно (абонаментно);</w:t>
      </w:r>
    </w:p>
    <w:p w14:paraId="5E0383CA" w14:textId="77777777" w:rsidR="006348FA" w:rsidRPr="006348FA" w:rsidRDefault="006348FA" w:rsidP="006348FA">
      <w:pPr>
        <w:numPr>
          <w:ilvl w:val="1"/>
          <w:numId w:val="68"/>
        </w:numPr>
      </w:pPr>
      <w:r w:rsidRPr="006348FA">
        <w:t>годишно (за 12 месеца авансово);</w:t>
      </w:r>
    </w:p>
    <w:p w14:paraId="47E3B6BF" w14:textId="77777777" w:rsidR="006348FA" w:rsidRPr="006348FA" w:rsidRDefault="006348FA" w:rsidP="006348FA">
      <w:pPr>
        <w:numPr>
          <w:ilvl w:val="1"/>
          <w:numId w:val="68"/>
        </w:numPr>
      </w:pPr>
      <w:r w:rsidRPr="006348FA">
        <w:t>друго, ако е изрично договорено.</w:t>
      </w:r>
    </w:p>
    <w:p w14:paraId="05E6997A" w14:textId="77777777" w:rsidR="006348FA" w:rsidRPr="006348FA" w:rsidRDefault="006348FA" w:rsidP="006348FA">
      <w:pPr>
        <w:numPr>
          <w:ilvl w:val="0"/>
          <w:numId w:val="68"/>
        </w:numPr>
      </w:pPr>
      <w:r w:rsidRPr="006348FA">
        <w:t xml:space="preserve">Допустими методи на плащане: банков превод, картово плащане, </w:t>
      </w:r>
      <w:proofErr w:type="spellStart"/>
      <w:r w:rsidRPr="006348FA">
        <w:t>Revolut</w:t>
      </w:r>
      <w:proofErr w:type="spellEnd"/>
      <w:r w:rsidRPr="006348FA">
        <w:t>, плащане в брой/ПОС в магазин, както и други, посочени в сайта.</w:t>
      </w:r>
    </w:p>
    <w:p w14:paraId="7A9A99DC" w14:textId="77777777" w:rsidR="006348FA" w:rsidRPr="006348FA" w:rsidRDefault="006348FA" w:rsidP="006348FA">
      <w:pPr>
        <w:numPr>
          <w:ilvl w:val="0"/>
          <w:numId w:val="68"/>
        </w:numPr>
      </w:pPr>
      <w:r w:rsidRPr="006348FA">
        <w:t>При закъснение на месечно плащане Доставчикът може:</w:t>
      </w:r>
    </w:p>
    <w:p w14:paraId="180D8423" w14:textId="77777777" w:rsidR="006348FA" w:rsidRPr="006348FA" w:rsidRDefault="006348FA" w:rsidP="006348FA">
      <w:pPr>
        <w:numPr>
          <w:ilvl w:val="1"/>
          <w:numId w:val="68"/>
        </w:numPr>
      </w:pPr>
      <w:r w:rsidRPr="006348FA">
        <w:t>да даде гратисен период (напр. 7 дни);</w:t>
      </w:r>
    </w:p>
    <w:p w14:paraId="5992E5E4" w14:textId="77777777" w:rsidR="006348FA" w:rsidRPr="006348FA" w:rsidRDefault="006348FA" w:rsidP="006348FA">
      <w:pPr>
        <w:numPr>
          <w:ilvl w:val="1"/>
          <w:numId w:val="68"/>
        </w:numPr>
      </w:pPr>
      <w:r w:rsidRPr="006348FA">
        <w:t xml:space="preserve">да ограничи временно ползването на </w:t>
      </w:r>
      <w:proofErr w:type="spellStart"/>
      <w:r w:rsidRPr="006348FA">
        <w:t>премиум</w:t>
      </w:r>
      <w:proofErr w:type="spellEnd"/>
      <w:r w:rsidRPr="006348FA">
        <w:t xml:space="preserve"> услуги до получаване на дължимата сума.</w:t>
      </w:r>
    </w:p>
    <w:p w14:paraId="738A37FD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23. Неплащане и последици</w:t>
      </w:r>
    </w:p>
    <w:p w14:paraId="1892CEC9" w14:textId="77777777" w:rsidR="006348FA" w:rsidRPr="006348FA" w:rsidRDefault="006348FA" w:rsidP="006348FA">
      <w:pPr>
        <w:numPr>
          <w:ilvl w:val="0"/>
          <w:numId w:val="69"/>
        </w:numPr>
      </w:pPr>
      <w:r w:rsidRPr="006348FA">
        <w:t>При трайно неплащане (напр. повече от 30 дни) Доставчикът има право:</w:t>
      </w:r>
    </w:p>
    <w:p w14:paraId="5313C1D2" w14:textId="77777777" w:rsidR="006348FA" w:rsidRPr="006348FA" w:rsidRDefault="006348FA" w:rsidP="006348FA">
      <w:pPr>
        <w:numPr>
          <w:ilvl w:val="1"/>
          <w:numId w:val="69"/>
        </w:numPr>
      </w:pPr>
      <w:r w:rsidRPr="006348FA">
        <w:t>да блокира временно или окончателно услугата;</w:t>
      </w:r>
    </w:p>
    <w:p w14:paraId="37FF7619" w14:textId="77777777" w:rsidR="006348FA" w:rsidRPr="006348FA" w:rsidRDefault="006348FA" w:rsidP="006348FA">
      <w:pPr>
        <w:numPr>
          <w:ilvl w:val="1"/>
          <w:numId w:val="69"/>
        </w:numPr>
      </w:pPr>
      <w:r w:rsidRPr="006348FA">
        <w:t>да прекрати договора с писмено или електронно уведомление;</w:t>
      </w:r>
    </w:p>
    <w:p w14:paraId="5E626AA2" w14:textId="77777777" w:rsidR="006348FA" w:rsidRPr="006348FA" w:rsidRDefault="006348FA" w:rsidP="006348FA">
      <w:pPr>
        <w:numPr>
          <w:ilvl w:val="1"/>
          <w:numId w:val="69"/>
        </w:numPr>
      </w:pPr>
      <w:r w:rsidRPr="006348FA">
        <w:t>да изиска дължимите суми за вече ползвани услуги.</w:t>
      </w:r>
    </w:p>
    <w:p w14:paraId="00A1A29F" w14:textId="77777777" w:rsidR="006348FA" w:rsidRPr="006348FA" w:rsidRDefault="006348FA" w:rsidP="006348FA">
      <w:pPr>
        <w:numPr>
          <w:ilvl w:val="0"/>
          <w:numId w:val="69"/>
        </w:numPr>
      </w:pPr>
      <w:r w:rsidRPr="006348FA">
        <w:t xml:space="preserve">При прекратяване поради неплащане Клиентът не губи законовите си права по гаранция, но губи ползите по </w:t>
      </w:r>
      <w:proofErr w:type="spellStart"/>
      <w:r w:rsidRPr="006348FA">
        <w:t>Infinity</w:t>
      </w:r>
      <w:proofErr w:type="spellEnd"/>
      <w:r w:rsidRPr="006348FA">
        <w:t xml:space="preserve"> Care за търговската гаранция и </w:t>
      </w:r>
      <w:proofErr w:type="spellStart"/>
      <w:r w:rsidRPr="006348FA">
        <w:t>премиум</w:t>
      </w:r>
      <w:proofErr w:type="spellEnd"/>
      <w:r w:rsidRPr="006348FA">
        <w:t xml:space="preserve"> услугите.</w:t>
      </w:r>
    </w:p>
    <w:p w14:paraId="53E8521A" w14:textId="77777777" w:rsidR="006348FA" w:rsidRPr="006348FA" w:rsidRDefault="006348FA" w:rsidP="006348FA">
      <w:r w:rsidRPr="006348FA">
        <w:pict w14:anchorId="2B8DA7C8">
          <v:rect id="_x0000_i1466" style="width:0;height:1.5pt" o:hralign="center" o:hrstd="t" o:hr="t" fillcolor="#a0a0a0" stroked="f"/>
        </w:pict>
      </w:r>
    </w:p>
    <w:p w14:paraId="12A28CF6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VII. ПРЕКРАТЯВАНЕ И ПОСЛЕДИЦИ</w:t>
      </w:r>
    </w:p>
    <w:p w14:paraId="01066C53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24. Прекратяване по инициатива на Клиента</w:t>
      </w:r>
    </w:p>
    <w:p w14:paraId="6E764D0B" w14:textId="77777777" w:rsidR="006348FA" w:rsidRPr="006348FA" w:rsidRDefault="006348FA" w:rsidP="006348FA">
      <w:pPr>
        <w:numPr>
          <w:ilvl w:val="0"/>
          <w:numId w:val="70"/>
        </w:numPr>
      </w:pPr>
      <w:r w:rsidRPr="006348FA">
        <w:lastRenderedPageBreak/>
        <w:t xml:space="preserve">Клиентът има право да прекрати договора за </w:t>
      </w:r>
      <w:proofErr w:type="spellStart"/>
      <w:r w:rsidRPr="006348FA">
        <w:t>Infinity</w:t>
      </w:r>
      <w:proofErr w:type="spellEnd"/>
      <w:r w:rsidRPr="006348FA">
        <w:t xml:space="preserve"> Care по всяко време преди изтичане на 12-месечния срок, без да дължи неустойка за отказ.</w:t>
      </w:r>
    </w:p>
    <w:p w14:paraId="4B76953C" w14:textId="77777777" w:rsidR="006348FA" w:rsidRPr="006348FA" w:rsidRDefault="006348FA" w:rsidP="006348FA">
      <w:pPr>
        <w:numPr>
          <w:ilvl w:val="0"/>
          <w:numId w:val="70"/>
        </w:numPr>
      </w:pPr>
      <w:r w:rsidRPr="006348FA">
        <w:t>При такова прекратяване:</w:t>
      </w:r>
    </w:p>
    <w:p w14:paraId="1F47F5F1" w14:textId="77777777" w:rsidR="006348FA" w:rsidRPr="006348FA" w:rsidRDefault="006348FA" w:rsidP="006348FA">
      <w:pPr>
        <w:numPr>
          <w:ilvl w:val="1"/>
          <w:numId w:val="70"/>
        </w:numPr>
      </w:pPr>
      <w:r w:rsidRPr="006348FA">
        <w:t>Клиентът запазва само стандартните си права по законова гаранция (ако са приложими);</w:t>
      </w:r>
    </w:p>
    <w:p w14:paraId="26B2DB8B" w14:textId="77777777" w:rsidR="006348FA" w:rsidRPr="006348FA" w:rsidRDefault="006348FA" w:rsidP="006348FA">
      <w:pPr>
        <w:numPr>
          <w:ilvl w:val="1"/>
          <w:numId w:val="70"/>
        </w:numPr>
      </w:pPr>
      <w:r w:rsidRPr="006348FA">
        <w:t xml:space="preserve">всички допълнителни ползи по </w:t>
      </w:r>
      <w:proofErr w:type="spellStart"/>
      <w:r w:rsidRPr="006348FA">
        <w:t>Infinity</w:t>
      </w:r>
      <w:proofErr w:type="spellEnd"/>
      <w:r w:rsidRPr="006348FA">
        <w:t xml:space="preserve"> Care се прекратяват.</w:t>
      </w:r>
    </w:p>
    <w:p w14:paraId="369D37CB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 xml:space="preserve">Чл. 25. Ползвани </w:t>
      </w:r>
      <w:proofErr w:type="spellStart"/>
      <w:r w:rsidRPr="006348FA">
        <w:rPr>
          <w:b/>
          <w:bCs/>
        </w:rPr>
        <w:t>премиум</w:t>
      </w:r>
      <w:proofErr w:type="spellEnd"/>
      <w:r w:rsidRPr="006348FA">
        <w:rPr>
          <w:b/>
          <w:bCs/>
        </w:rPr>
        <w:t xml:space="preserve"> услуги и дължими суми при прекратяване</w:t>
      </w:r>
    </w:p>
    <w:p w14:paraId="4872277C" w14:textId="77777777" w:rsidR="006348FA" w:rsidRPr="006348FA" w:rsidRDefault="006348FA" w:rsidP="006348FA">
      <w:pPr>
        <w:numPr>
          <w:ilvl w:val="0"/>
          <w:numId w:val="71"/>
        </w:numPr>
      </w:pPr>
      <w:r w:rsidRPr="006348FA">
        <w:t xml:space="preserve">Ако преди прекратяване Клиентът е ползвал </w:t>
      </w:r>
      <w:proofErr w:type="spellStart"/>
      <w:r w:rsidRPr="006348FA">
        <w:t>премиум</w:t>
      </w:r>
      <w:proofErr w:type="spellEnd"/>
      <w:r w:rsidRPr="006348FA">
        <w:t xml:space="preserve"> услуги (монтаж, логистика, ремонт при счупване/намокряне, оборотно устройство, ъпгрейд и др.), предоставени </w:t>
      </w:r>
      <w:r w:rsidRPr="006348FA">
        <w:rPr>
          <w:b/>
          <w:bCs/>
        </w:rPr>
        <w:t>безплатно или с отстъпка</w:t>
      </w:r>
      <w:r w:rsidRPr="006348FA">
        <w:t xml:space="preserve"> по </w:t>
      </w:r>
      <w:proofErr w:type="spellStart"/>
      <w:r w:rsidRPr="006348FA">
        <w:t>Infinity</w:t>
      </w:r>
      <w:proofErr w:type="spellEnd"/>
      <w:r w:rsidRPr="006348FA">
        <w:t xml:space="preserve"> Care, Доставчикът има право да:</w:t>
      </w:r>
    </w:p>
    <w:p w14:paraId="5E61977D" w14:textId="77777777" w:rsidR="006348FA" w:rsidRPr="006348FA" w:rsidRDefault="006348FA" w:rsidP="006348FA">
      <w:pPr>
        <w:numPr>
          <w:ilvl w:val="1"/>
          <w:numId w:val="71"/>
        </w:numPr>
      </w:pPr>
      <w:r w:rsidRPr="006348FA">
        <w:t>изиска заплащане на тяхната стандартна цена по „ЦЕНОРАЗПИС“ (без отстъпка); или</w:t>
      </w:r>
    </w:p>
    <w:p w14:paraId="60FD6F46" w14:textId="77777777" w:rsidR="006348FA" w:rsidRPr="006348FA" w:rsidRDefault="006348FA" w:rsidP="006348FA">
      <w:pPr>
        <w:numPr>
          <w:ilvl w:val="1"/>
          <w:numId w:val="71"/>
        </w:numPr>
      </w:pPr>
      <w:r w:rsidRPr="006348FA">
        <w:t xml:space="preserve">да предложи на Клиента да продължи да ползва </w:t>
      </w:r>
      <w:proofErr w:type="spellStart"/>
      <w:r w:rsidRPr="006348FA">
        <w:t>Infinity</w:t>
      </w:r>
      <w:proofErr w:type="spellEnd"/>
      <w:r w:rsidRPr="006348FA">
        <w:t xml:space="preserve"> Care до края на първоначалния срок, без право на връщане на вече платени такси.</w:t>
      </w:r>
    </w:p>
    <w:p w14:paraId="75A2BA9A" w14:textId="77777777" w:rsidR="006348FA" w:rsidRPr="006348FA" w:rsidRDefault="006348FA" w:rsidP="006348FA">
      <w:pPr>
        <w:numPr>
          <w:ilvl w:val="0"/>
          <w:numId w:val="71"/>
        </w:numPr>
      </w:pPr>
      <w:r w:rsidRPr="006348FA">
        <w:t>Клиентът избира една от двете опции:</w:t>
      </w:r>
    </w:p>
    <w:p w14:paraId="7EDD8E8B" w14:textId="77777777" w:rsidR="006348FA" w:rsidRPr="006348FA" w:rsidRDefault="006348FA" w:rsidP="006348FA">
      <w:pPr>
        <w:numPr>
          <w:ilvl w:val="1"/>
          <w:numId w:val="71"/>
        </w:numPr>
      </w:pPr>
      <w:r w:rsidRPr="006348FA">
        <w:t>да доплати разликата между стандартната цена и платеното по абонамента; или</w:t>
      </w:r>
    </w:p>
    <w:p w14:paraId="14B25A38" w14:textId="77777777" w:rsidR="006348FA" w:rsidRPr="006348FA" w:rsidRDefault="006348FA" w:rsidP="006348FA">
      <w:pPr>
        <w:numPr>
          <w:ilvl w:val="1"/>
          <w:numId w:val="71"/>
        </w:numPr>
      </w:pPr>
      <w:r w:rsidRPr="006348FA">
        <w:t>да не прекратява абонамента до края на договора.</w:t>
      </w:r>
    </w:p>
    <w:p w14:paraId="193BC33A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26. Прекратяване по инициатива на Доставчика</w:t>
      </w:r>
    </w:p>
    <w:p w14:paraId="24BD5A58" w14:textId="77777777" w:rsidR="006348FA" w:rsidRPr="006348FA" w:rsidRDefault="006348FA" w:rsidP="006348FA">
      <w:pPr>
        <w:numPr>
          <w:ilvl w:val="0"/>
          <w:numId w:val="72"/>
        </w:numPr>
      </w:pPr>
      <w:r w:rsidRPr="006348FA">
        <w:t>Доставчикът може да прекрати договора с предизвестие (имейл/SMS) при:</w:t>
      </w:r>
    </w:p>
    <w:p w14:paraId="0F3FA662" w14:textId="77777777" w:rsidR="006348FA" w:rsidRPr="006348FA" w:rsidRDefault="006348FA" w:rsidP="006348FA">
      <w:pPr>
        <w:numPr>
          <w:ilvl w:val="1"/>
          <w:numId w:val="72"/>
        </w:numPr>
      </w:pPr>
      <w:r w:rsidRPr="006348FA">
        <w:t>системно неплащане;</w:t>
      </w:r>
    </w:p>
    <w:p w14:paraId="17DEAADC" w14:textId="77777777" w:rsidR="006348FA" w:rsidRPr="006348FA" w:rsidRDefault="006348FA" w:rsidP="006348FA">
      <w:pPr>
        <w:numPr>
          <w:ilvl w:val="1"/>
          <w:numId w:val="72"/>
        </w:numPr>
      </w:pPr>
      <w:r w:rsidRPr="006348FA">
        <w:t>злоупотреба с услуги, измама, предоставяне на неверни данни;</w:t>
      </w:r>
    </w:p>
    <w:p w14:paraId="544D88AC" w14:textId="77777777" w:rsidR="006348FA" w:rsidRPr="006348FA" w:rsidRDefault="006348FA" w:rsidP="006348FA">
      <w:pPr>
        <w:numPr>
          <w:ilvl w:val="1"/>
          <w:numId w:val="72"/>
        </w:numPr>
      </w:pPr>
      <w:r w:rsidRPr="006348FA">
        <w:t>употреба на устройствата за незаконна дейност.</w:t>
      </w:r>
    </w:p>
    <w:p w14:paraId="3D8104A7" w14:textId="77777777" w:rsidR="006348FA" w:rsidRPr="006348FA" w:rsidRDefault="006348FA" w:rsidP="006348FA">
      <w:pPr>
        <w:numPr>
          <w:ilvl w:val="0"/>
          <w:numId w:val="72"/>
        </w:numPr>
      </w:pPr>
      <w:r w:rsidRPr="006348FA">
        <w:t xml:space="preserve">В такива случаи Доставчикът може да изиска заплащане на стандартните цени на вече ползвани </w:t>
      </w:r>
      <w:proofErr w:type="spellStart"/>
      <w:r w:rsidRPr="006348FA">
        <w:t>премиум</w:t>
      </w:r>
      <w:proofErr w:type="spellEnd"/>
      <w:r w:rsidRPr="006348FA">
        <w:t xml:space="preserve"> услуги, както е описано в чл. 25.</w:t>
      </w:r>
    </w:p>
    <w:p w14:paraId="199C502A" w14:textId="77777777" w:rsidR="006348FA" w:rsidRPr="006348FA" w:rsidRDefault="006348FA" w:rsidP="006348FA">
      <w:r w:rsidRPr="006348FA">
        <w:pict w14:anchorId="746A77DF">
          <v:rect id="_x0000_i1467" style="width:0;height:1.5pt" o:hralign="center" o:hrstd="t" o:hr="t" fillcolor="#a0a0a0" stroked="f"/>
        </w:pict>
      </w:r>
    </w:p>
    <w:p w14:paraId="1CBC1867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VIII. ПРАВА И ЗАДЪЛЖЕНИЯ НА СТРАНИТЕ</w:t>
      </w:r>
    </w:p>
    <w:p w14:paraId="7700E348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27. Права и задължения на Клиента</w:t>
      </w:r>
    </w:p>
    <w:p w14:paraId="781C4660" w14:textId="77777777" w:rsidR="006348FA" w:rsidRPr="006348FA" w:rsidRDefault="006348FA" w:rsidP="006348FA">
      <w:pPr>
        <w:numPr>
          <w:ilvl w:val="0"/>
          <w:numId w:val="73"/>
        </w:numPr>
      </w:pPr>
      <w:r w:rsidRPr="006348FA">
        <w:t>Клиентът има право:</w:t>
      </w:r>
    </w:p>
    <w:p w14:paraId="6FC4CF93" w14:textId="77777777" w:rsidR="006348FA" w:rsidRPr="006348FA" w:rsidRDefault="006348FA" w:rsidP="006348FA">
      <w:pPr>
        <w:numPr>
          <w:ilvl w:val="1"/>
          <w:numId w:val="73"/>
        </w:numPr>
      </w:pPr>
      <w:r w:rsidRPr="006348FA">
        <w:t>да получи всички услуги по избрания план в рамките на лимитите и сроковете;</w:t>
      </w:r>
    </w:p>
    <w:p w14:paraId="6C5C4099" w14:textId="77777777" w:rsidR="006348FA" w:rsidRPr="006348FA" w:rsidRDefault="006348FA" w:rsidP="006348FA">
      <w:pPr>
        <w:numPr>
          <w:ilvl w:val="1"/>
          <w:numId w:val="73"/>
        </w:numPr>
      </w:pPr>
      <w:r w:rsidRPr="006348FA">
        <w:t>да получи ясна и разбираема информация за покритието и изключенията;</w:t>
      </w:r>
    </w:p>
    <w:p w14:paraId="2A2713B6" w14:textId="77777777" w:rsidR="006348FA" w:rsidRPr="006348FA" w:rsidRDefault="006348FA" w:rsidP="006348FA">
      <w:pPr>
        <w:numPr>
          <w:ilvl w:val="1"/>
          <w:numId w:val="73"/>
        </w:numPr>
      </w:pPr>
      <w:r w:rsidRPr="006348FA">
        <w:t>да подава жалби, рекламации и оплаквания по реда на настоящите Общи условия.</w:t>
      </w:r>
    </w:p>
    <w:p w14:paraId="382BF6C6" w14:textId="77777777" w:rsidR="006348FA" w:rsidRPr="006348FA" w:rsidRDefault="006348FA" w:rsidP="006348FA">
      <w:pPr>
        <w:numPr>
          <w:ilvl w:val="0"/>
          <w:numId w:val="73"/>
        </w:numPr>
      </w:pPr>
      <w:r w:rsidRPr="006348FA">
        <w:t>Клиентът се задължава:</w:t>
      </w:r>
    </w:p>
    <w:p w14:paraId="09A6D29D" w14:textId="77777777" w:rsidR="006348FA" w:rsidRPr="006348FA" w:rsidRDefault="006348FA" w:rsidP="006348FA">
      <w:pPr>
        <w:numPr>
          <w:ilvl w:val="1"/>
          <w:numId w:val="73"/>
        </w:numPr>
      </w:pPr>
      <w:r w:rsidRPr="006348FA">
        <w:t>да предоставя коректни данни при сключване и ползване на услугата;</w:t>
      </w:r>
    </w:p>
    <w:p w14:paraId="5FEA8BDA" w14:textId="77777777" w:rsidR="006348FA" w:rsidRPr="006348FA" w:rsidRDefault="006348FA" w:rsidP="006348FA">
      <w:pPr>
        <w:numPr>
          <w:ilvl w:val="1"/>
          <w:numId w:val="73"/>
        </w:numPr>
      </w:pPr>
      <w:r w:rsidRPr="006348FA">
        <w:lastRenderedPageBreak/>
        <w:t>да използва устройствата по предназначение;</w:t>
      </w:r>
    </w:p>
    <w:p w14:paraId="44041A96" w14:textId="77777777" w:rsidR="006348FA" w:rsidRPr="006348FA" w:rsidRDefault="006348FA" w:rsidP="006348FA">
      <w:pPr>
        <w:numPr>
          <w:ilvl w:val="1"/>
          <w:numId w:val="73"/>
        </w:numPr>
      </w:pPr>
      <w:r w:rsidRPr="006348FA">
        <w:t>да не извършва умишлени действия, водещи до повреда;</w:t>
      </w:r>
    </w:p>
    <w:p w14:paraId="6C7CD803" w14:textId="77777777" w:rsidR="006348FA" w:rsidRPr="006348FA" w:rsidRDefault="006348FA" w:rsidP="006348FA">
      <w:pPr>
        <w:numPr>
          <w:ilvl w:val="1"/>
          <w:numId w:val="73"/>
        </w:numPr>
      </w:pPr>
      <w:r w:rsidRPr="006348FA">
        <w:t>да съдейства при диагностика и ремонт (предоставяне на устройства, достъп до системи, описания на проблеми).</w:t>
      </w:r>
    </w:p>
    <w:p w14:paraId="0C77DE09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28. Права и задължения на Доставчика</w:t>
      </w:r>
    </w:p>
    <w:p w14:paraId="6D8DA4F5" w14:textId="77777777" w:rsidR="006348FA" w:rsidRPr="006348FA" w:rsidRDefault="006348FA" w:rsidP="006348FA">
      <w:pPr>
        <w:numPr>
          <w:ilvl w:val="0"/>
          <w:numId w:val="74"/>
        </w:numPr>
      </w:pPr>
      <w:r w:rsidRPr="006348FA">
        <w:t>Доставчикът има право:</w:t>
      </w:r>
    </w:p>
    <w:p w14:paraId="6DFE32DA" w14:textId="77777777" w:rsidR="006348FA" w:rsidRPr="006348FA" w:rsidRDefault="006348FA" w:rsidP="006348FA">
      <w:pPr>
        <w:numPr>
          <w:ilvl w:val="1"/>
          <w:numId w:val="74"/>
        </w:numPr>
      </w:pPr>
      <w:r w:rsidRPr="006348FA">
        <w:t>да откаже покритие при наличие на изключения или измама;</w:t>
      </w:r>
    </w:p>
    <w:p w14:paraId="4BF1CC1B" w14:textId="77777777" w:rsidR="006348FA" w:rsidRPr="006348FA" w:rsidRDefault="006348FA" w:rsidP="006348FA">
      <w:pPr>
        <w:numPr>
          <w:ilvl w:val="1"/>
          <w:numId w:val="74"/>
        </w:numPr>
      </w:pPr>
      <w:r w:rsidRPr="006348FA">
        <w:t>да актуализира цени и условия при подновяване;</w:t>
      </w:r>
    </w:p>
    <w:p w14:paraId="16300BD7" w14:textId="77777777" w:rsidR="006348FA" w:rsidRPr="006348FA" w:rsidRDefault="006348FA" w:rsidP="006348FA">
      <w:pPr>
        <w:numPr>
          <w:ilvl w:val="1"/>
          <w:numId w:val="74"/>
        </w:numPr>
      </w:pPr>
      <w:r w:rsidRPr="006348FA">
        <w:t>да спре временно услуги при неплащане.</w:t>
      </w:r>
    </w:p>
    <w:p w14:paraId="4C42FD63" w14:textId="77777777" w:rsidR="006348FA" w:rsidRPr="006348FA" w:rsidRDefault="006348FA" w:rsidP="006348FA">
      <w:pPr>
        <w:numPr>
          <w:ilvl w:val="0"/>
          <w:numId w:val="74"/>
        </w:numPr>
      </w:pPr>
      <w:r w:rsidRPr="006348FA">
        <w:t>Доставчикът се задължава:</w:t>
      </w:r>
    </w:p>
    <w:p w14:paraId="40FFA757" w14:textId="77777777" w:rsidR="006348FA" w:rsidRPr="006348FA" w:rsidRDefault="006348FA" w:rsidP="006348FA">
      <w:pPr>
        <w:numPr>
          <w:ilvl w:val="1"/>
          <w:numId w:val="74"/>
        </w:numPr>
      </w:pPr>
      <w:r w:rsidRPr="006348FA">
        <w:t>да осигури качествени сервизни услуги чрез собствени или оторизирани партньори;</w:t>
      </w:r>
    </w:p>
    <w:p w14:paraId="2AC38F6C" w14:textId="77777777" w:rsidR="006348FA" w:rsidRPr="006348FA" w:rsidRDefault="006348FA" w:rsidP="006348FA">
      <w:pPr>
        <w:numPr>
          <w:ilvl w:val="1"/>
          <w:numId w:val="74"/>
        </w:numPr>
      </w:pPr>
      <w:r w:rsidRPr="006348FA">
        <w:t>да обработва личните данни законосъобразно;</w:t>
      </w:r>
    </w:p>
    <w:p w14:paraId="2B61DB68" w14:textId="77777777" w:rsidR="006348FA" w:rsidRPr="006348FA" w:rsidRDefault="006348FA" w:rsidP="006348FA">
      <w:pPr>
        <w:numPr>
          <w:ilvl w:val="1"/>
          <w:numId w:val="74"/>
        </w:numPr>
      </w:pPr>
      <w:r w:rsidRPr="006348FA">
        <w:t>да информира Клиента за съществени промени в Общите условия.</w:t>
      </w:r>
    </w:p>
    <w:p w14:paraId="642AEEF5" w14:textId="77777777" w:rsidR="006348FA" w:rsidRPr="006348FA" w:rsidRDefault="006348FA" w:rsidP="006348FA">
      <w:r w:rsidRPr="006348FA">
        <w:pict w14:anchorId="3385AC82">
          <v:rect id="_x0000_i1468" style="width:0;height:1.5pt" o:hralign="center" o:hrstd="t" o:hr="t" fillcolor="#a0a0a0" stroked="f"/>
        </w:pict>
      </w:r>
    </w:p>
    <w:p w14:paraId="5E1E2676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IX. ЛИМИТИ, ИЗКЛЮЧЕНИЯ И ОГРАНИЧАВАНЕ НА ОТГОВОРНОСТТА</w:t>
      </w:r>
    </w:p>
    <w:p w14:paraId="45B66791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29. Общи лимити</w:t>
      </w:r>
    </w:p>
    <w:p w14:paraId="01AFF255" w14:textId="77777777" w:rsidR="006348FA" w:rsidRPr="006348FA" w:rsidRDefault="006348FA" w:rsidP="006348FA">
      <w:pPr>
        <w:numPr>
          <w:ilvl w:val="0"/>
          <w:numId w:val="75"/>
        </w:numPr>
      </w:pPr>
      <w:r w:rsidRPr="006348FA">
        <w:t>За всеки план и модул се определят конкретни финансови лимити и максимален брой събития (ремонти, замени, ъпгрейд), посочени в Ценоразписа и резюмето на плана.</w:t>
      </w:r>
    </w:p>
    <w:p w14:paraId="55F05363" w14:textId="77777777" w:rsidR="006348FA" w:rsidRPr="006348FA" w:rsidRDefault="006348FA" w:rsidP="006348FA">
      <w:pPr>
        <w:numPr>
          <w:ilvl w:val="0"/>
          <w:numId w:val="75"/>
        </w:numPr>
      </w:pPr>
      <w:r w:rsidRPr="006348FA">
        <w:t>При достигане на общия лимит за периода на договора съответният модул се прекратява, без това да засяга останалите модули (освен ако изрично е свързано).</w:t>
      </w:r>
    </w:p>
    <w:p w14:paraId="7FBBD2C2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30. Изключения</w:t>
      </w:r>
    </w:p>
    <w:p w14:paraId="63914C7E" w14:textId="77777777" w:rsidR="006348FA" w:rsidRPr="006348FA" w:rsidRDefault="006348FA" w:rsidP="006348FA">
      <w:pPr>
        <w:numPr>
          <w:ilvl w:val="0"/>
          <w:numId w:val="76"/>
        </w:numPr>
      </w:pPr>
      <w:r w:rsidRPr="006348FA">
        <w:t xml:space="preserve">Извън всякакво покритие по </w:t>
      </w:r>
      <w:proofErr w:type="spellStart"/>
      <w:r w:rsidRPr="006348FA">
        <w:t>Infinity</w:t>
      </w:r>
      <w:proofErr w:type="spellEnd"/>
      <w:r w:rsidRPr="006348FA">
        <w:t xml:space="preserve"> Care остават:</w:t>
      </w:r>
    </w:p>
    <w:p w14:paraId="58306CE4" w14:textId="77777777" w:rsidR="006348FA" w:rsidRPr="006348FA" w:rsidRDefault="006348FA" w:rsidP="006348FA">
      <w:pPr>
        <w:numPr>
          <w:ilvl w:val="1"/>
          <w:numId w:val="76"/>
        </w:numPr>
      </w:pPr>
      <w:r w:rsidRPr="006348FA">
        <w:t>умишлено причинени повреди;</w:t>
      </w:r>
    </w:p>
    <w:p w14:paraId="54CE4EFA" w14:textId="77777777" w:rsidR="006348FA" w:rsidRPr="006348FA" w:rsidRDefault="006348FA" w:rsidP="006348FA">
      <w:pPr>
        <w:numPr>
          <w:ilvl w:val="1"/>
          <w:numId w:val="76"/>
        </w:numPr>
      </w:pPr>
      <w:r w:rsidRPr="006348FA">
        <w:t>измама, опит за измама или манипулиране на устройства и документи;</w:t>
      </w:r>
    </w:p>
    <w:p w14:paraId="09B8B918" w14:textId="77777777" w:rsidR="006348FA" w:rsidRPr="006348FA" w:rsidRDefault="006348FA" w:rsidP="006348FA">
      <w:pPr>
        <w:numPr>
          <w:ilvl w:val="1"/>
          <w:numId w:val="76"/>
        </w:numPr>
      </w:pPr>
      <w:r w:rsidRPr="006348FA">
        <w:t>щети вследствие на незаконни дейности;</w:t>
      </w:r>
    </w:p>
    <w:p w14:paraId="0EA19341" w14:textId="77777777" w:rsidR="006348FA" w:rsidRPr="006348FA" w:rsidRDefault="006348FA" w:rsidP="006348FA">
      <w:pPr>
        <w:numPr>
          <w:ilvl w:val="1"/>
          <w:numId w:val="76"/>
        </w:numPr>
      </w:pPr>
      <w:r w:rsidRPr="006348FA">
        <w:t>щети, настъпили извън територията/обхвата, ако има такова ограничение;</w:t>
      </w:r>
    </w:p>
    <w:p w14:paraId="679AEDAB" w14:textId="77777777" w:rsidR="006348FA" w:rsidRPr="006348FA" w:rsidRDefault="006348FA" w:rsidP="006348FA">
      <w:pPr>
        <w:numPr>
          <w:ilvl w:val="1"/>
          <w:numId w:val="76"/>
        </w:numPr>
      </w:pPr>
      <w:r w:rsidRPr="006348FA">
        <w:t>непреки вреди – пропуснати ползи, загуба на данни, бизнес прекъсване и др.</w:t>
      </w:r>
    </w:p>
    <w:p w14:paraId="3D9C96C8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31. Ограничаване на отговорността</w:t>
      </w:r>
    </w:p>
    <w:p w14:paraId="3B515272" w14:textId="77777777" w:rsidR="006348FA" w:rsidRPr="006348FA" w:rsidRDefault="006348FA" w:rsidP="006348FA">
      <w:pPr>
        <w:numPr>
          <w:ilvl w:val="0"/>
          <w:numId w:val="77"/>
        </w:numPr>
      </w:pPr>
      <w:r w:rsidRPr="006348FA">
        <w:t xml:space="preserve">Отговорността на Доставчика към Клиента по договор за </w:t>
      </w:r>
      <w:proofErr w:type="spellStart"/>
      <w:r w:rsidRPr="006348FA">
        <w:t>Infinity</w:t>
      </w:r>
      <w:proofErr w:type="spellEnd"/>
      <w:r w:rsidRPr="006348FA">
        <w:t xml:space="preserve"> Care е ограничена до:</w:t>
      </w:r>
    </w:p>
    <w:p w14:paraId="39D4A672" w14:textId="77777777" w:rsidR="006348FA" w:rsidRPr="006348FA" w:rsidRDefault="006348FA" w:rsidP="006348FA">
      <w:pPr>
        <w:numPr>
          <w:ilvl w:val="1"/>
          <w:numId w:val="77"/>
        </w:numPr>
      </w:pPr>
      <w:r w:rsidRPr="006348FA">
        <w:t xml:space="preserve">общия размер на платените от Клиента такси за съответния 12-месечен период; </w:t>
      </w:r>
      <w:r w:rsidRPr="006348FA">
        <w:rPr>
          <w:b/>
          <w:bCs/>
        </w:rPr>
        <w:t>или</w:t>
      </w:r>
    </w:p>
    <w:p w14:paraId="2E0244BF" w14:textId="77777777" w:rsidR="006348FA" w:rsidRPr="006348FA" w:rsidRDefault="006348FA" w:rsidP="006348FA">
      <w:pPr>
        <w:numPr>
          <w:ilvl w:val="1"/>
          <w:numId w:val="77"/>
        </w:numPr>
      </w:pPr>
      <w:r w:rsidRPr="006348FA">
        <w:t>общия лимит за ползи по плана, ако този лимит е по-нисък.</w:t>
      </w:r>
    </w:p>
    <w:p w14:paraId="28142B5B" w14:textId="77777777" w:rsidR="006348FA" w:rsidRPr="006348FA" w:rsidRDefault="006348FA" w:rsidP="006348FA">
      <w:pPr>
        <w:numPr>
          <w:ilvl w:val="0"/>
          <w:numId w:val="77"/>
        </w:numPr>
      </w:pPr>
      <w:r w:rsidRPr="006348FA">
        <w:lastRenderedPageBreak/>
        <w:t>Доставчикът не носи отговорност за:</w:t>
      </w:r>
    </w:p>
    <w:p w14:paraId="28CFFEFA" w14:textId="77777777" w:rsidR="006348FA" w:rsidRPr="006348FA" w:rsidRDefault="006348FA" w:rsidP="006348FA">
      <w:pPr>
        <w:numPr>
          <w:ilvl w:val="1"/>
          <w:numId w:val="77"/>
        </w:numPr>
      </w:pPr>
      <w:r w:rsidRPr="006348FA">
        <w:t>загуба на данни – Клиентът трябва да прави резервни копия самостоятелно;</w:t>
      </w:r>
    </w:p>
    <w:p w14:paraId="4E758A25" w14:textId="77777777" w:rsidR="006348FA" w:rsidRPr="006348FA" w:rsidRDefault="006348FA" w:rsidP="006348FA">
      <w:pPr>
        <w:numPr>
          <w:ilvl w:val="1"/>
          <w:numId w:val="77"/>
        </w:numPr>
      </w:pPr>
      <w:r w:rsidRPr="006348FA">
        <w:t>несъвместимост на софтуер/хардуер, ако те не са част от препоръчаните конфигурации;</w:t>
      </w:r>
    </w:p>
    <w:p w14:paraId="0E4198AB" w14:textId="77777777" w:rsidR="006348FA" w:rsidRPr="006348FA" w:rsidRDefault="006348FA" w:rsidP="006348FA">
      <w:pPr>
        <w:numPr>
          <w:ilvl w:val="1"/>
          <w:numId w:val="77"/>
        </w:numPr>
      </w:pPr>
      <w:r w:rsidRPr="006348FA">
        <w:t>злоупотреба от трети лица с устройства на Клиента.</w:t>
      </w:r>
    </w:p>
    <w:p w14:paraId="058A88D4" w14:textId="77777777" w:rsidR="006348FA" w:rsidRPr="006348FA" w:rsidRDefault="006348FA" w:rsidP="006348FA">
      <w:r w:rsidRPr="006348FA">
        <w:pict w14:anchorId="2A37D2DE">
          <v:rect id="_x0000_i1469" style="width:0;height:1.5pt" o:hralign="center" o:hrstd="t" o:hr="t" fillcolor="#a0a0a0" stroked="f"/>
        </w:pict>
      </w:r>
    </w:p>
    <w:p w14:paraId="2EAFE30A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X. ОБРАБОТКА НА ЛИЧНИ ДАННИ (GDPR)</w:t>
      </w:r>
    </w:p>
    <w:p w14:paraId="2CA5CF0D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32. Лични данни и цели</w:t>
      </w:r>
    </w:p>
    <w:p w14:paraId="7004E615" w14:textId="77777777" w:rsidR="006348FA" w:rsidRPr="006348FA" w:rsidRDefault="006348FA" w:rsidP="006348FA">
      <w:pPr>
        <w:numPr>
          <w:ilvl w:val="0"/>
          <w:numId w:val="78"/>
        </w:numPr>
      </w:pPr>
      <w:r w:rsidRPr="006348FA">
        <w:t xml:space="preserve">При предоставяне на </w:t>
      </w:r>
      <w:proofErr w:type="spellStart"/>
      <w:r w:rsidRPr="006348FA">
        <w:t>Infinity</w:t>
      </w:r>
      <w:proofErr w:type="spellEnd"/>
      <w:r w:rsidRPr="006348FA">
        <w:t xml:space="preserve"> Care Доставчикът обработва лични данни на Клиента (име, ЕГН/ЛНЧ при необходимост, телефон, имейл, адрес, данни за устройства и др.), с цел:</w:t>
      </w:r>
    </w:p>
    <w:p w14:paraId="06FBB4F5" w14:textId="77777777" w:rsidR="006348FA" w:rsidRPr="006348FA" w:rsidRDefault="006348FA" w:rsidP="006348FA">
      <w:pPr>
        <w:numPr>
          <w:ilvl w:val="1"/>
          <w:numId w:val="78"/>
        </w:numPr>
      </w:pPr>
      <w:r w:rsidRPr="006348FA">
        <w:t xml:space="preserve">сключване и изпълнение на договора за </w:t>
      </w:r>
      <w:proofErr w:type="spellStart"/>
      <w:r w:rsidRPr="006348FA">
        <w:t>Infinity</w:t>
      </w:r>
      <w:proofErr w:type="spellEnd"/>
      <w:r w:rsidRPr="006348FA">
        <w:t xml:space="preserve"> Care;</w:t>
      </w:r>
    </w:p>
    <w:p w14:paraId="0159E244" w14:textId="77777777" w:rsidR="006348FA" w:rsidRPr="006348FA" w:rsidRDefault="006348FA" w:rsidP="006348FA">
      <w:pPr>
        <w:numPr>
          <w:ilvl w:val="1"/>
          <w:numId w:val="78"/>
        </w:numPr>
      </w:pPr>
      <w:r w:rsidRPr="006348FA">
        <w:t>фактуриране и счетоводна отчетност;</w:t>
      </w:r>
    </w:p>
    <w:p w14:paraId="7049F436" w14:textId="77777777" w:rsidR="006348FA" w:rsidRPr="006348FA" w:rsidRDefault="006348FA" w:rsidP="006348FA">
      <w:pPr>
        <w:numPr>
          <w:ilvl w:val="1"/>
          <w:numId w:val="78"/>
        </w:numPr>
      </w:pPr>
      <w:r w:rsidRPr="006348FA">
        <w:t>сервизна поддръжка и комуникация с Клиента;</w:t>
      </w:r>
    </w:p>
    <w:p w14:paraId="602AAD95" w14:textId="77777777" w:rsidR="006348FA" w:rsidRPr="006348FA" w:rsidRDefault="006348FA" w:rsidP="006348FA">
      <w:pPr>
        <w:numPr>
          <w:ilvl w:val="1"/>
          <w:numId w:val="78"/>
        </w:numPr>
      </w:pPr>
      <w:r w:rsidRPr="006348FA">
        <w:t>изпълнение на законови задължения (по ЗЗП, ЗЗЛД, ЗСч и др.).</w:t>
      </w:r>
    </w:p>
    <w:p w14:paraId="60521D25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33. Правно основание и права на субектите</w:t>
      </w:r>
    </w:p>
    <w:p w14:paraId="4935037C" w14:textId="77777777" w:rsidR="006348FA" w:rsidRPr="006348FA" w:rsidRDefault="006348FA" w:rsidP="006348FA">
      <w:pPr>
        <w:numPr>
          <w:ilvl w:val="0"/>
          <w:numId w:val="79"/>
        </w:numPr>
      </w:pPr>
      <w:r w:rsidRPr="006348FA">
        <w:t>Правно основание за обработването са:</w:t>
      </w:r>
    </w:p>
    <w:p w14:paraId="11D38D3B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 xml:space="preserve">изпълнение на договор (чл. 6, </w:t>
      </w:r>
      <w:proofErr w:type="spellStart"/>
      <w:r w:rsidRPr="006348FA">
        <w:t>пар</w:t>
      </w:r>
      <w:proofErr w:type="spellEnd"/>
      <w:r w:rsidRPr="006348FA">
        <w:t>. 1, б. „б“ GDPR);</w:t>
      </w:r>
    </w:p>
    <w:p w14:paraId="7BDDDA76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 xml:space="preserve">изпълнение на законово задължение (чл. 6, </w:t>
      </w:r>
      <w:proofErr w:type="spellStart"/>
      <w:r w:rsidRPr="006348FA">
        <w:t>пар</w:t>
      </w:r>
      <w:proofErr w:type="spellEnd"/>
      <w:r w:rsidRPr="006348FA">
        <w:t>. 1, б. „в“ GDPR);</w:t>
      </w:r>
    </w:p>
    <w:p w14:paraId="0912CC65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 xml:space="preserve">легитимен интерес (чл. 6, </w:t>
      </w:r>
      <w:proofErr w:type="spellStart"/>
      <w:r w:rsidRPr="006348FA">
        <w:t>пар</w:t>
      </w:r>
      <w:proofErr w:type="spellEnd"/>
      <w:r w:rsidRPr="006348FA">
        <w:t>. 1, б. „е“ GDPR), когато е приложимо.</w:t>
      </w:r>
    </w:p>
    <w:p w14:paraId="3137E4FB" w14:textId="77777777" w:rsidR="006348FA" w:rsidRPr="006348FA" w:rsidRDefault="006348FA" w:rsidP="006348FA">
      <w:pPr>
        <w:numPr>
          <w:ilvl w:val="0"/>
          <w:numId w:val="79"/>
        </w:numPr>
      </w:pPr>
      <w:r w:rsidRPr="006348FA">
        <w:t>Клиентът има право на:</w:t>
      </w:r>
    </w:p>
    <w:p w14:paraId="4858440E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>достъп до данните;</w:t>
      </w:r>
    </w:p>
    <w:p w14:paraId="7D37A2E0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>корекция;</w:t>
      </w:r>
    </w:p>
    <w:p w14:paraId="5A706AC0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>изтриване (когато е приложимо);</w:t>
      </w:r>
    </w:p>
    <w:p w14:paraId="25BC3FDD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>ограничаване на обработването;</w:t>
      </w:r>
    </w:p>
    <w:p w14:paraId="41EABB48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>възражение в определени случаи;</w:t>
      </w:r>
    </w:p>
    <w:p w14:paraId="651F8342" w14:textId="77777777" w:rsidR="006348FA" w:rsidRPr="006348FA" w:rsidRDefault="006348FA" w:rsidP="006348FA">
      <w:pPr>
        <w:numPr>
          <w:ilvl w:val="1"/>
          <w:numId w:val="79"/>
        </w:numPr>
      </w:pPr>
      <w:r w:rsidRPr="006348FA">
        <w:t>жалба до КЗЛД.</w:t>
      </w:r>
    </w:p>
    <w:p w14:paraId="04FB6D79" w14:textId="77777777" w:rsidR="006348FA" w:rsidRPr="006348FA" w:rsidRDefault="006348FA" w:rsidP="006348FA">
      <w:pPr>
        <w:numPr>
          <w:ilvl w:val="0"/>
          <w:numId w:val="79"/>
        </w:numPr>
      </w:pPr>
      <w:r w:rsidRPr="006348FA">
        <w:t xml:space="preserve">Подробна информация за обработката на лични данни е публикувана в отделен документ </w:t>
      </w:r>
      <w:r w:rsidRPr="006348FA">
        <w:rPr>
          <w:b/>
          <w:bCs/>
        </w:rPr>
        <w:t xml:space="preserve">„Информация за защита на личните данни – </w:t>
      </w:r>
      <w:proofErr w:type="spellStart"/>
      <w:r w:rsidRPr="006348FA">
        <w:rPr>
          <w:b/>
          <w:bCs/>
        </w:rPr>
        <w:t>Infinity</w:t>
      </w:r>
      <w:proofErr w:type="spellEnd"/>
      <w:r w:rsidRPr="006348FA">
        <w:rPr>
          <w:b/>
          <w:bCs/>
        </w:rPr>
        <w:t xml:space="preserve"> Care“</w:t>
      </w:r>
      <w:r w:rsidRPr="006348FA">
        <w:t>, достъпен на:</w:t>
      </w:r>
    </w:p>
    <w:p w14:paraId="3CA35D0D" w14:textId="77777777" w:rsidR="006348FA" w:rsidRPr="006348FA" w:rsidRDefault="006348FA" w:rsidP="006348FA">
      <w:pPr>
        <w:numPr>
          <w:ilvl w:val="1"/>
          <w:numId w:val="79"/>
        </w:numPr>
      </w:pPr>
      <w:hyperlink r:id="rId13" w:history="1">
        <w:r w:rsidRPr="006348FA">
          <w:rPr>
            <w:rStyle w:val="ae"/>
          </w:rPr>
          <w:t>https://infinity-care.nexutel.bg/gdpr</w:t>
        </w:r>
      </w:hyperlink>
    </w:p>
    <w:p w14:paraId="623587FF" w14:textId="77777777" w:rsidR="006348FA" w:rsidRPr="006348FA" w:rsidRDefault="006348FA" w:rsidP="006348FA">
      <w:r w:rsidRPr="006348FA">
        <w:pict w14:anchorId="3AA147BF">
          <v:rect id="_x0000_i1470" style="width:0;height:1.5pt" o:hralign="center" o:hrstd="t" o:hr="t" fillcolor="#a0a0a0" stroked="f"/>
        </w:pict>
      </w:r>
    </w:p>
    <w:p w14:paraId="3AAF3E65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XI. ЖАЛБИ, РЕКЛАМАЦИИ И СПОРОВЕ</w:t>
      </w:r>
    </w:p>
    <w:p w14:paraId="6FF96CB9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34. Жалби и рекламации</w:t>
      </w:r>
    </w:p>
    <w:p w14:paraId="4ECCF2B6" w14:textId="77777777" w:rsidR="006348FA" w:rsidRPr="006348FA" w:rsidRDefault="006348FA" w:rsidP="006348FA">
      <w:pPr>
        <w:numPr>
          <w:ilvl w:val="0"/>
          <w:numId w:val="80"/>
        </w:numPr>
      </w:pPr>
      <w:r w:rsidRPr="006348FA">
        <w:lastRenderedPageBreak/>
        <w:t>Клиентът може да подаде жалба или рекламация:</w:t>
      </w:r>
    </w:p>
    <w:p w14:paraId="2788138D" w14:textId="77777777" w:rsidR="006348FA" w:rsidRPr="006348FA" w:rsidRDefault="006348FA" w:rsidP="006348FA">
      <w:pPr>
        <w:numPr>
          <w:ilvl w:val="1"/>
          <w:numId w:val="80"/>
        </w:numPr>
      </w:pPr>
      <w:r w:rsidRPr="006348FA">
        <w:t>в търговски обект на Доставчика;</w:t>
      </w:r>
    </w:p>
    <w:p w14:paraId="2A62BD20" w14:textId="77777777" w:rsidR="006348FA" w:rsidRPr="006348FA" w:rsidRDefault="006348FA" w:rsidP="006348FA">
      <w:pPr>
        <w:numPr>
          <w:ilvl w:val="1"/>
          <w:numId w:val="80"/>
        </w:numPr>
      </w:pPr>
      <w:r w:rsidRPr="006348FA">
        <w:t>по имейл, телефон или през уеб форма на сайта;</w:t>
      </w:r>
    </w:p>
    <w:p w14:paraId="28FE313E" w14:textId="77777777" w:rsidR="006348FA" w:rsidRPr="006348FA" w:rsidRDefault="006348FA" w:rsidP="006348FA">
      <w:pPr>
        <w:numPr>
          <w:ilvl w:val="1"/>
          <w:numId w:val="80"/>
        </w:numPr>
      </w:pPr>
      <w:r w:rsidRPr="006348FA">
        <w:t>писмено по пощата на адреса на управление.</w:t>
      </w:r>
    </w:p>
    <w:p w14:paraId="3AB3EF57" w14:textId="77777777" w:rsidR="006348FA" w:rsidRPr="006348FA" w:rsidRDefault="006348FA" w:rsidP="006348FA">
      <w:pPr>
        <w:numPr>
          <w:ilvl w:val="0"/>
          <w:numId w:val="80"/>
        </w:numPr>
      </w:pPr>
      <w:r w:rsidRPr="006348FA">
        <w:t>Доставчикът разглежда жалбата в разумен срок, съобразно ЗЗП и вътрешните правила, и предоставя отговор.</w:t>
      </w:r>
    </w:p>
    <w:p w14:paraId="23F1B1F3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35. Алтернативно решаване на спорове</w:t>
      </w:r>
    </w:p>
    <w:p w14:paraId="0A448CD9" w14:textId="77777777" w:rsidR="006348FA" w:rsidRPr="006348FA" w:rsidRDefault="006348FA" w:rsidP="006348FA">
      <w:pPr>
        <w:numPr>
          <w:ilvl w:val="0"/>
          <w:numId w:val="81"/>
        </w:numPr>
      </w:pPr>
      <w:r w:rsidRPr="006348FA">
        <w:t>Потребителите могат да ползват платформи за алтернативно решаване на спорове (КЗП, онлайн ADR платформи) в съответствие със ЗЗП.</w:t>
      </w:r>
    </w:p>
    <w:p w14:paraId="02DC24F2" w14:textId="77777777" w:rsidR="006348FA" w:rsidRPr="006348FA" w:rsidRDefault="006348FA" w:rsidP="006348FA">
      <w:pPr>
        <w:numPr>
          <w:ilvl w:val="0"/>
          <w:numId w:val="81"/>
        </w:numPr>
      </w:pPr>
      <w:r w:rsidRPr="006348FA">
        <w:t>При неразрешени спорове страните могат да се обърнат към компетентния български съд по общите правила на ГПК.</w:t>
      </w:r>
    </w:p>
    <w:p w14:paraId="52820FA9" w14:textId="77777777" w:rsidR="006348FA" w:rsidRPr="006348FA" w:rsidRDefault="006348FA" w:rsidP="006348FA">
      <w:r w:rsidRPr="006348FA">
        <w:pict w14:anchorId="584A2D99">
          <v:rect id="_x0000_i1471" style="width:0;height:1.5pt" o:hralign="center" o:hrstd="t" o:hr="t" fillcolor="#a0a0a0" stroked="f"/>
        </w:pict>
      </w:r>
    </w:p>
    <w:p w14:paraId="629FA5A1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XII. ЗАКЛЮЧИТЕЛНИ РАЗПОРЕДБИ</w:t>
      </w:r>
    </w:p>
    <w:p w14:paraId="21A1FD2A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36. Влизане в сила и изменения</w:t>
      </w:r>
    </w:p>
    <w:p w14:paraId="5E79E868" w14:textId="77777777" w:rsidR="006348FA" w:rsidRPr="006348FA" w:rsidRDefault="006348FA" w:rsidP="006348FA">
      <w:pPr>
        <w:numPr>
          <w:ilvl w:val="0"/>
          <w:numId w:val="82"/>
        </w:numPr>
      </w:pPr>
      <w:r w:rsidRPr="006348FA">
        <w:t>Тези Общи условия влизат в сила от датата на публикуването им на:</w:t>
      </w:r>
    </w:p>
    <w:p w14:paraId="05D5C7CF" w14:textId="77777777" w:rsidR="006348FA" w:rsidRPr="006348FA" w:rsidRDefault="006348FA" w:rsidP="006348FA">
      <w:pPr>
        <w:numPr>
          <w:ilvl w:val="1"/>
          <w:numId w:val="82"/>
        </w:numPr>
      </w:pPr>
      <w:hyperlink r:id="rId14" w:history="1">
        <w:r w:rsidRPr="006348FA">
          <w:rPr>
            <w:rStyle w:val="ae"/>
          </w:rPr>
          <w:t>https://infinity-care.nexutel.bg/terms</w:t>
        </w:r>
      </w:hyperlink>
    </w:p>
    <w:p w14:paraId="755F047F" w14:textId="77777777" w:rsidR="006348FA" w:rsidRPr="006348FA" w:rsidRDefault="006348FA" w:rsidP="006348FA">
      <w:pPr>
        <w:numPr>
          <w:ilvl w:val="0"/>
          <w:numId w:val="82"/>
        </w:numPr>
      </w:pPr>
      <w:r w:rsidRPr="006348FA">
        <w:t>Доставчикът има право да ги изменя и допълва, като публикува актуалната версия и уведомява Клиентите при подновяване или чрез подходящо съобщение.</w:t>
      </w:r>
    </w:p>
    <w:p w14:paraId="593C7419" w14:textId="77777777" w:rsidR="006348FA" w:rsidRPr="006348FA" w:rsidRDefault="006348FA" w:rsidP="006348FA">
      <w:pPr>
        <w:rPr>
          <w:b/>
          <w:bCs/>
        </w:rPr>
      </w:pPr>
      <w:r w:rsidRPr="006348FA">
        <w:rPr>
          <w:b/>
          <w:bCs/>
        </w:rPr>
        <w:t>Чл. 37. Приложими документи</w:t>
      </w:r>
    </w:p>
    <w:p w14:paraId="7F3EB593" w14:textId="77777777" w:rsidR="006348FA" w:rsidRPr="006348FA" w:rsidRDefault="006348FA" w:rsidP="006348FA">
      <w:pPr>
        <w:numPr>
          <w:ilvl w:val="0"/>
          <w:numId w:val="83"/>
        </w:numPr>
      </w:pPr>
      <w:r w:rsidRPr="006348FA">
        <w:t>Неразделна част от Общите условия са:</w:t>
      </w:r>
    </w:p>
    <w:p w14:paraId="23C8C815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 xml:space="preserve">Ценоразпис </w:t>
      </w:r>
      <w:proofErr w:type="spellStart"/>
      <w:r w:rsidRPr="006348FA">
        <w:t>Infinity</w:t>
      </w:r>
      <w:proofErr w:type="spellEnd"/>
      <w:r w:rsidRPr="006348FA">
        <w:t xml:space="preserve"> Care – </w:t>
      </w:r>
      <w:hyperlink r:id="rId15" w:history="1">
        <w:r w:rsidRPr="006348FA">
          <w:rPr>
            <w:rStyle w:val="ae"/>
          </w:rPr>
          <w:t>https://infinity-care.nexutel.bg/pricing</w:t>
        </w:r>
      </w:hyperlink>
      <w:r w:rsidRPr="006348FA">
        <w:t>;</w:t>
      </w:r>
    </w:p>
    <w:p w14:paraId="68B094E2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 xml:space="preserve">Резюме на плановете – </w:t>
      </w:r>
      <w:hyperlink r:id="rId16" w:history="1">
        <w:r w:rsidRPr="006348FA">
          <w:rPr>
            <w:rStyle w:val="ae"/>
          </w:rPr>
          <w:t>https://infinity-care.nexutel.bg/summary</w:t>
        </w:r>
      </w:hyperlink>
      <w:r w:rsidRPr="006348FA">
        <w:t>;</w:t>
      </w:r>
    </w:p>
    <w:p w14:paraId="594C9856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 xml:space="preserve">Информация за защита на личните данни – </w:t>
      </w:r>
      <w:hyperlink r:id="rId17" w:history="1">
        <w:r w:rsidRPr="006348FA">
          <w:rPr>
            <w:rStyle w:val="ae"/>
          </w:rPr>
          <w:t>https://infinity-care.nexutel.bg/gdpr</w:t>
        </w:r>
      </w:hyperlink>
      <w:r w:rsidRPr="006348FA">
        <w:t>;</w:t>
      </w:r>
    </w:p>
    <w:p w14:paraId="6A7D0D35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 xml:space="preserve">Бланка за договор/сертификат </w:t>
      </w:r>
      <w:proofErr w:type="spellStart"/>
      <w:r w:rsidRPr="006348FA">
        <w:t>Infinity</w:t>
      </w:r>
      <w:proofErr w:type="spellEnd"/>
      <w:r w:rsidRPr="006348FA">
        <w:t xml:space="preserve"> Care;</w:t>
      </w:r>
    </w:p>
    <w:p w14:paraId="5A708EA8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>Бланка за включване на устройство;</w:t>
      </w:r>
    </w:p>
    <w:p w14:paraId="2B1DAC28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>Бланка за замяна на устройство;</w:t>
      </w:r>
    </w:p>
    <w:p w14:paraId="2C624E4D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>Бланка за оборотно устройство;</w:t>
      </w:r>
    </w:p>
    <w:p w14:paraId="5262BCA8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>Бланка за прекратяване на договор;</w:t>
      </w:r>
    </w:p>
    <w:p w14:paraId="30EC6D52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>Бланка за подновяване;</w:t>
      </w:r>
    </w:p>
    <w:p w14:paraId="792AB907" w14:textId="77777777" w:rsidR="006348FA" w:rsidRPr="006348FA" w:rsidRDefault="006348FA" w:rsidP="006348FA">
      <w:pPr>
        <w:numPr>
          <w:ilvl w:val="1"/>
          <w:numId w:val="83"/>
        </w:numPr>
      </w:pPr>
      <w:r w:rsidRPr="006348FA">
        <w:t>Бланка за жалби/рекламации.</w:t>
      </w:r>
    </w:p>
    <w:p w14:paraId="7EA5C560" w14:textId="77777777" w:rsidR="00033F47" w:rsidRPr="00033F47" w:rsidRDefault="00033F47" w:rsidP="00033F47"/>
    <w:sectPr w:rsidR="00033F47" w:rsidRPr="0003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BB0"/>
    <w:multiLevelType w:val="multilevel"/>
    <w:tmpl w:val="C684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6905"/>
    <w:multiLevelType w:val="multilevel"/>
    <w:tmpl w:val="881E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B24CC"/>
    <w:multiLevelType w:val="multilevel"/>
    <w:tmpl w:val="A6DE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33857"/>
    <w:multiLevelType w:val="multilevel"/>
    <w:tmpl w:val="620A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809BE"/>
    <w:multiLevelType w:val="multilevel"/>
    <w:tmpl w:val="F3F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19B6"/>
    <w:multiLevelType w:val="multilevel"/>
    <w:tmpl w:val="01F2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3313C"/>
    <w:multiLevelType w:val="multilevel"/>
    <w:tmpl w:val="20CA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543C9"/>
    <w:multiLevelType w:val="multilevel"/>
    <w:tmpl w:val="584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B6058"/>
    <w:multiLevelType w:val="multilevel"/>
    <w:tmpl w:val="9228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05047"/>
    <w:multiLevelType w:val="multilevel"/>
    <w:tmpl w:val="109E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06CE8"/>
    <w:multiLevelType w:val="multilevel"/>
    <w:tmpl w:val="B8E4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01791"/>
    <w:multiLevelType w:val="multilevel"/>
    <w:tmpl w:val="8238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0248B"/>
    <w:multiLevelType w:val="multilevel"/>
    <w:tmpl w:val="3BF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F3BA8"/>
    <w:multiLevelType w:val="multilevel"/>
    <w:tmpl w:val="9216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0B5283"/>
    <w:multiLevelType w:val="multilevel"/>
    <w:tmpl w:val="80DA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FD5C40"/>
    <w:multiLevelType w:val="multilevel"/>
    <w:tmpl w:val="C078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485A0E"/>
    <w:multiLevelType w:val="multilevel"/>
    <w:tmpl w:val="05EE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71298"/>
    <w:multiLevelType w:val="multilevel"/>
    <w:tmpl w:val="2AB4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F2128D"/>
    <w:multiLevelType w:val="multilevel"/>
    <w:tmpl w:val="C29E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0B1C0E"/>
    <w:multiLevelType w:val="multilevel"/>
    <w:tmpl w:val="090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5E1802"/>
    <w:multiLevelType w:val="multilevel"/>
    <w:tmpl w:val="78B8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D407E1"/>
    <w:multiLevelType w:val="multilevel"/>
    <w:tmpl w:val="C1CC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A97AAB"/>
    <w:multiLevelType w:val="multilevel"/>
    <w:tmpl w:val="A908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DC213A"/>
    <w:multiLevelType w:val="multilevel"/>
    <w:tmpl w:val="D680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E1489B"/>
    <w:multiLevelType w:val="multilevel"/>
    <w:tmpl w:val="652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E6726D"/>
    <w:multiLevelType w:val="multilevel"/>
    <w:tmpl w:val="1DF8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035BBD"/>
    <w:multiLevelType w:val="multilevel"/>
    <w:tmpl w:val="77BA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E25ABB"/>
    <w:multiLevelType w:val="multilevel"/>
    <w:tmpl w:val="F2C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0B0E6F"/>
    <w:multiLevelType w:val="multilevel"/>
    <w:tmpl w:val="CD46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E61B7"/>
    <w:multiLevelType w:val="multilevel"/>
    <w:tmpl w:val="F9B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B43160"/>
    <w:multiLevelType w:val="multilevel"/>
    <w:tmpl w:val="E2D6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450136"/>
    <w:multiLevelType w:val="multilevel"/>
    <w:tmpl w:val="3CB6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5F37BE"/>
    <w:multiLevelType w:val="multilevel"/>
    <w:tmpl w:val="5EE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022EE1"/>
    <w:multiLevelType w:val="multilevel"/>
    <w:tmpl w:val="65AA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4650BC"/>
    <w:multiLevelType w:val="multilevel"/>
    <w:tmpl w:val="0CC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6B5DFB"/>
    <w:multiLevelType w:val="multilevel"/>
    <w:tmpl w:val="5BBC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E21739"/>
    <w:multiLevelType w:val="multilevel"/>
    <w:tmpl w:val="102A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FA7CC4"/>
    <w:multiLevelType w:val="multilevel"/>
    <w:tmpl w:val="83A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6047A6"/>
    <w:multiLevelType w:val="multilevel"/>
    <w:tmpl w:val="0264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A5700D"/>
    <w:multiLevelType w:val="multilevel"/>
    <w:tmpl w:val="0440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D04D0D"/>
    <w:multiLevelType w:val="multilevel"/>
    <w:tmpl w:val="60F0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B01CD4"/>
    <w:multiLevelType w:val="multilevel"/>
    <w:tmpl w:val="3C82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483F4D"/>
    <w:multiLevelType w:val="multilevel"/>
    <w:tmpl w:val="37EA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882902"/>
    <w:multiLevelType w:val="multilevel"/>
    <w:tmpl w:val="E82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2123B"/>
    <w:multiLevelType w:val="multilevel"/>
    <w:tmpl w:val="2672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4615B6"/>
    <w:multiLevelType w:val="multilevel"/>
    <w:tmpl w:val="3DE4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572D1E"/>
    <w:multiLevelType w:val="multilevel"/>
    <w:tmpl w:val="4ADC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B76016"/>
    <w:multiLevelType w:val="multilevel"/>
    <w:tmpl w:val="0B3A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A45750"/>
    <w:multiLevelType w:val="multilevel"/>
    <w:tmpl w:val="DFAE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0A2073"/>
    <w:multiLevelType w:val="multilevel"/>
    <w:tmpl w:val="11B4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6137095"/>
    <w:multiLevelType w:val="multilevel"/>
    <w:tmpl w:val="9FC6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331D3F"/>
    <w:multiLevelType w:val="multilevel"/>
    <w:tmpl w:val="4D8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F23B53"/>
    <w:multiLevelType w:val="multilevel"/>
    <w:tmpl w:val="3FC8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020F58"/>
    <w:multiLevelType w:val="multilevel"/>
    <w:tmpl w:val="A5DE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E87F1E"/>
    <w:multiLevelType w:val="multilevel"/>
    <w:tmpl w:val="1152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074C88"/>
    <w:multiLevelType w:val="multilevel"/>
    <w:tmpl w:val="A49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7022F8"/>
    <w:multiLevelType w:val="multilevel"/>
    <w:tmpl w:val="7E9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FF344E5"/>
    <w:multiLevelType w:val="multilevel"/>
    <w:tmpl w:val="A1A2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33D593A"/>
    <w:multiLevelType w:val="multilevel"/>
    <w:tmpl w:val="7A5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F96125"/>
    <w:multiLevelType w:val="multilevel"/>
    <w:tmpl w:val="0F56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8D30BD"/>
    <w:multiLevelType w:val="multilevel"/>
    <w:tmpl w:val="0C7A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757C02"/>
    <w:multiLevelType w:val="multilevel"/>
    <w:tmpl w:val="555A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FF7E31"/>
    <w:multiLevelType w:val="multilevel"/>
    <w:tmpl w:val="E52A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403CFE"/>
    <w:multiLevelType w:val="multilevel"/>
    <w:tmpl w:val="1678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782496"/>
    <w:multiLevelType w:val="multilevel"/>
    <w:tmpl w:val="883C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6B094B"/>
    <w:multiLevelType w:val="multilevel"/>
    <w:tmpl w:val="4A72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FF25FA"/>
    <w:multiLevelType w:val="multilevel"/>
    <w:tmpl w:val="5B98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365950"/>
    <w:multiLevelType w:val="multilevel"/>
    <w:tmpl w:val="4B6E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9929FF"/>
    <w:multiLevelType w:val="multilevel"/>
    <w:tmpl w:val="899E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5D415A5"/>
    <w:multiLevelType w:val="multilevel"/>
    <w:tmpl w:val="1A44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C35814"/>
    <w:multiLevelType w:val="multilevel"/>
    <w:tmpl w:val="6682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B82F6D"/>
    <w:multiLevelType w:val="multilevel"/>
    <w:tmpl w:val="60DE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93F4913"/>
    <w:multiLevelType w:val="multilevel"/>
    <w:tmpl w:val="64BE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094E55"/>
    <w:multiLevelType w:val="multilevel"/>
    <w:tmpl w:val="BC9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194ECE"/>
    <w:multiLevelType w:val="multilevel"/>
    <w:tmpl w:val="E554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BE7282"/>
    <w:multiLevelType w:val="multilevel"/>
    <w:tmpl w:val="4B98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B570BB"/>
    <w:multiLevelType w:val="multilevel"/>
    <w:tmpl w:val="27DA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CF3444F"/>
    <w:multiLevelType w:val="multilevel"/>
    <w:tmpl w:val="921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A87797"/>
    <w:multiLevelType w:val="multilevel"/>
    <w:tmpl w:val="6E22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DF2700D"/>
    <w:multiLevelType w:val="multilevel"/>
    <w:tmpl w:val="E1F6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E8F0577"/>
    <w:multiLevelType w:val="multilevel"/>
    <w:tmpl w:val="B4B8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BD68AA"/>
    <w:multiLevelType w:val="multilevel"/>
    <w:tmpl w:val="24FC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F0F3698"/>
    <w:multiLevelType w:val="multilevel"/>
    <w:tmpl w:val="59A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F3C6D24"/>
    <w:multiLevelType w:val="multilevel"/>
    <w:tmpl w:val="78DA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084682">
    <w:abstractNumId w:val="24"/>
  </w:num>
  <w:num w:numId="2" w16cid:durableId="56709732">
    <w:abstractNumId w:val="29"/>
  </w:num>
  <w:num w:numId="3" w16cid:durableId="579215961">
    <w:abstractNumId w:val="81"/>
  </w:num>
  <w:num w:numId="4" w16cid:durableId="1457136784">
    <w:abstractNumId w:val="73"/>
  </w:num>
  <w:num w:numId="5" w16cid:durableId="735973337">
    <w:abstractNumId w:val="65"/>
  </w:num>
  <w:num w:numId="6" w16cid:durableId="1086153584">
    <w:abstractNumId w:val="31"/>
  </w:num>
  <w:num w:numId="7" w16cid:durableId="731080945">
    <w:abstractNumId w:val="6"/>
  </w:num>
  <w:num w:numId="8" w16cid:durableId="631592574">
    <w:abstractNumId w:val="26"/>
  </w:num>
  <w:num w:numId="9" w16cid:durableId="344132735">
    <w:abstractNumId w:val="54"/>
  </w:num>
  <w:num w:numId="10" w16cid:durableId="1696954614">
    <w:abstractNumId w:val="11"/>
  </w:num>
  <w:num w:numId="11" w16cid:durableId="787360880">
    <w:abstractNumId w:val="27"/>
  </w:num>
  <w:num w:numId="12" w16cid:durableId="317614889">
    <w:abstractNumId w:val="76"/>
  </w:num>
  <w:num w:numId="13" w16cid:durableId="1237545258">
    <w:abstractNumId w:val="55"/>
  </w:num>
  <w:num w:numId="14" w16cid:durableId="1436250707">
    <w:abstractNumId w:val="32"/>
  </w:num>
  <w:num w:numId="15" w16cid:durableId="1511217309">
    <w:abstractNumId w:val="20"/>
  </w:num>
  <w:num w:numId="16" w16cid:durableId="776026629">
    <w:abstractNumId w:val="39"/>
  </w:num>
  <w:num w:numId="17" w16cid:durableId="865099395">
    <w:abstractNumId w:val="10"/>
  </w:num>
  <w:num w:numId="18" w16cid:durableId="250310870">
    <w:abstractNumId w:val="7"/>
  </w:num>
  <w:num w:numId="19" w16cid:durableId="509102626">
    <w:abstractNumId w:val="14"/>
  </w:num>
  <w:num w:numId="20" w16cid:durableId="1278759066">
    <w:abstractNumId w:val="44"/>
  </w:num>
  <w:num w:numId="21" w16cid:durableId="260644624">
    <w:abstractNumId w:val="62"/>
  </w:num>
  <w:num w:numId="22" w16cid:durableId="840315563">
    <w:abstractNumId w:val="42"/>
  </w:num>
  <w:num w:numId="23" w16cid:durableId="1382484525">
    <w:abstractNumId w:val="69"/>
  </w:num>
  <w:num w:numId="24" w16cid:durableId="365759439">
    <w:abstractNumId w:val="82"/>
  </w:num>
  <w:num w:numId="25" w16cid:durableId="319307851">
    <w:abstractNumId w:val="25"/>
  </w:num>
  <w:num w:numId="26" w16cid:durableId="52316978">
    <w:abstractNumId w:val="43"/>
  </w:num>
  <w:num w:numId="27" w16cid:durableId="938412632">
    <w:abstractNumId w:val="5"/>
  </w:num>
  <w:num w:numId="28" w16cid:durableId="420181092">
    <w:abstractNumId w:val="4"/>
  </w:num>
  <w:num w:numId="29" w16cid:durableId="1763067798">
    <w:abstractNumId w:val="58"/>
  </w:num>
  <w:num w:numId="30" w16cid:durableId="1173834068">
    <w:abstractNumId w:val="12"/>
  </w:num>
  <w:num w:numId="31" w16cid:durableId="973679686">
    <w:abstractNumId w:val="47"/>
  </w:num>
  <w:num w:numId="32" w16cid:durableId="932516513">
    <w:abstractNumId w:val="17"/>
  </w:num>
  <w:num w:numId="33" w16cid:durableId="943421675">
    <w:abstractNumId w:val="41"/>
  </w:num>
  <w:num w:numId="34" w16cid:durableId="40519049">
    <w:abstractNumId w:val="18"/>
  </w:num>
  <w:num w:numId="35" w16cid:durableId="1801460895">
    <w:abstractNumId w:val="46"/>
  </w:num>
  <w:num w:numId="36" w16cid:durableId="310402653">
    <w:abstractNumId w:val="38"/>
  </w:num>
  <w:num w:numId="37" w16cid:durableId="1225871532">
    <w:abstractNumId w:val="53"/>
  </w:num>
  <w:num w:numId="38" w16cid:durableId="299575880">
    <w:abstractNumId w:val="19"/>
  </w:num>
  <w:num w:numId="39" w16cid:durableId="599459628">
    <w:abstractNumId w:val="51"/>
  </w:num>
  <w:num w:numId="40" w16cid:durableId="1269388473">
    <w:abstractNumId w:val="50"/>
  </w:num>
  <w:num w:numId="41" w16cid:durableId="1191186447">
    <w:abstractNumId w:val="77"/>
  </w:num>
  <w:num w:numId="42" w16cid:durableId="156574012">
    <w:abstractNumId w:val="36"/>
  </w:num>
  <w:num w:numId="43" w16cid:durableId="848373728">
    <w:abstractNumId w:val="37"/>
  </w:num>
  <w:num w:numId="44" w16cid:durableId="1247959232">
    <w:abstractNumId w:val="0"/>
  </w:num>
  <w:num w:numId="45" w16cid:durableId="1404252086">
    <w:abstractNumId w:val="64"/>
  </w:num>
  <w:num w:numId="46" w16cid:durableId="409230764">
    <w:abstractNumId w:val="3"/>
  </w:num>
  <w:num w:numId="47" w16cid:durableId="452797110">
    <w:abstractNumId w:val="68"/>
  </w:num>
  <w:num w:numId="48" w16cid:durableId="767313549">
    <w:abstractNumId w:val="59"/>
  </w:num>
  <w:num w:numId="49" w16cid:durableId="2029720915">
    <w:abstractNumId w:val="40"/>
  </w:num>
  <w:num w:numId="50" w16cid:durableId="940381973">
    <w:abstractNumId w:val="35"/>
  </w:num>
  <w:num w:numId="51" w16cid:durableId="271671482">
    <w:abstractNumId w:val="33"/>
  </w:num>
  <w:num w:numId="52" w16cid:durableId="1269849353">
    <w:abstractNumId w:val="13"/>
  </w:num>
  <w:num w:numId="53" w16cid:durableId="2079284730">
    <w:abstractNumId w:val="78"/>
  </w:num>
  <w:num w:numId="54" w16cid:durableId="1671712726">
    <w:abstractNumId w:val="75"/>
  </w:num>
  <w:num w:numId="55" w16cid:durableId="1712067965">
    <w:abstractNumId w:val="2"/>
  </w:num>
  <w:num w:numId="56" w16cid:durableId="308244480">
    <w:abstractNumId w:val="80"/>
  </w:num>
  <w:num w:numId="57" w16cid:durableId="1648508619">
    <w:abstractNumId w:val="72"/>
  </w:num>
  <w:num w:numId="58" w16cid:durableId="353502871">
    <w:abstractNumId w:val="30"/>
  </w:num>
  <w:num w:numId="59" w16cid:durableId="98068334">
    <w:abstractNumId w:val="66"/>
  </w:num>
  <w:num w:numId="60" w16cid:durableId="1351683178">
    <w:abstractNumId w:val="23"/>
  </w:num>
  <w:num w:numId="61" w16cid:durableId="1529298509">
    <w:abstractNumId w:val="83"/>
  </w:num>
  <w:num w:numId="62" w16cid:durableId="292054929">
    <w:abstractNumId w:val="48"/>
  </w:num>
  <w:num w:numId="63" w16cid:durableId="1127895231">
    <w:abstractNumId w:val="67"/>
  </w:num>
  <w:num w:numId="64" w16cid:durableId="819468855">
    <w:abstractNumId w:val="79"/>
  </w:num>
  <w:num w:numId="65" w16cid:durableId="1838305259">
    <w:abstractNumId w:val="60"/>
  </w:num>
  <w:num w:numId="66" w16cid:durableId="779255460">
    <w:abstractNumId w:val="16"/>
  </w:num>
  <w:num w:numId="67" w16cid:durableId="550728185">
    <w:abstractNumId w:val="21"/>
  </w:num>
  <w:num w:numId="68" w16cid:durableId="1376273445">
    <w:abstractNumId w:val="28"/>
  </w:num>
  <w:num w:numId="69" w16cid:durableId="1904101366">
    <w:abstractNumId w:val="71"/>
  </w:num>
  <w:num w:numId="70" w16cid:durableId="417871242">
    <w:abstractNumId w:val="56"/>
  </w:num>
  <w:num w:numId="71" w16cid:durableId="983661632">
    <w:abstractNumId w:val="34"/>
  </w:num>
  <w:num w:numId="72" w16cid:durableId="1655403686">
    <w:abstractNumId w:val="70"/>
  </w:num>
  <w:num w:numId="73" w16cid:durableId="1259020826">
    <w:abstractNumId w:val="52"/>
  </w:num>
  <w:num w:numId="74" w16cid:durableId="481775591">
    <w:abstractNumId w:val="63"/>
  </w:num>
  <w:num w:numId="75" w16cid:durableId="1370645110">
    <w:abstractNumId w:val="9"/>
  </w:num>
  <w:num w:numId="76" w16cid:durableId="453450521">
    <w:abstractNumId w:val="15"/>
  </w:num>
  <w:num w:numId="77" w16cid:durableId="2121794695">
    <w:abstractNumId w:val="45"/>
  </w:num>
  <w:num w:numId="78" w16cid:durableId="1207985381">
    <w:abstractNumId w:val="49"/>
  </w:num>
  <w:num w:numId="79" w16cid:durableId="2144076198">
    <w:abstractNumId w:val="74"/>
  </w:num>
  <w:num w:numId="80" w16cid:durableId="1234706944">
    <w:abstractNumId w:val="61"/>
  </w:num>
  <w:num w:numId="81" w16cid:durableId="552427852">
    <w:abstractNumId w:val="8"/>
  </w:num>
  <w:num w:numId="82" w16cid:durableId="2099670743">
    <w:abstractNumId w:val="57"/>
  </w:num>
  <w:num w:numId="83" w16cid:durableId="41485356">
    <w:abstractNumId w:val="1"/>
  </w:num>
  <w:num w:numId="84" w16cid:durableId="20780904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47"/>
    <w:rsid w:val="00033F47"/>
    <w:rsid w:val="0005696C"/>
    <w:rsid w:val="000F295F"/>
    <w:rsid w:val="006348FA"/>
    <w:rsid w:val="00D1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9EE5A"/>
  <w15:chartTrackingRefBased/>
  <w15:docId w15:val="{4946CCEC-BBAB-4E22-B77D-1DF23261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33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33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33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33F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33F4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33F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33F4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33F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33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3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3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33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33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F4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3F4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inity-care.nexutel.bg/terms" TargetMode="External"/><Relationship Id="rId13" Type="http://schemas.openxmlformats.org/officeDocument/2006/relationships/hyperlink" Target="https://infinity-care.nexutel.bg/gdp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inity-care.nexutel.bg/" TargetMode="External"/><Relationship Id="rId12" Type="http://schemas.openxmlformats.org/officeDocument/2006/relationships/hyperlink" Target="https://infinity-care.nexutel.bg/pricing" TargetMode="External"/><Relationship Id="rId17" Type="http://schemas.openxmlformats.org/officeDocument/2006/relationships/hyperlink" Target="https://infinity-care.nexutel.bg/gdpr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inity-care.nexutel.bg/summ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inity-care.nexutel.bg/pricing" TargetMode="External"/><Relationship Id="rId11" Type="http://schemas.openxmlformats.org/officeDocument/2006/relationships/hyperlink" Target="https://infinity-care.nexutel.bg/pricing" TargetMode="External"/><Relationship Id="rId5" Type="http://schemas.openxmlformats.org/officeDocument/2006/relationships/hyperlink" Target="https://infinity-care.nexutel.bg/pricing" TargetMode="External"/><Relationship Id="rId15" Type="http://schemas.openxmlformats.org/officeDocument/2006/relationships/hyperlink" Target="https://infinity-care.nexutel.bg/pricing" TargetMode="External"/><Relationship Id="rId10" Type="http://schemas.openxmlformats.org/officeDocument/2006/relationships/hyperlink" Target="https://infinity-care.nexutel.bg/gdp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inity-care.nexutel.bg/summary" TargetMode="External"/><Relationship Id="rId14" Type="http://schemas.openxmlformats.org/officeDocument/2006/relationships/hyperlink" Target="https://infinity-care.nexutel.bg/terms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3919</Words>
  <Characters>22341</Characters>
  <Application>Microsoft Office Word</Application>
  <DocSecurity>0</DocSecurity>
  <Lines>186</Lines>
  <Paragraphs>52</Paragraphs>
  <ScaleCrop>false</ScaleCrop>
  <Company/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ivanov</dc:creator>
  <cp:keywords/>
  <dc:description/>
  <cp:lastModifiedBy>hristo ivanov</cp:lastModifiedBy>
  <cp:revision>2</cp:revision>
  <dcterms:created xsi:type="dcterms:W3CDTF">2025-12-23T06:55:00Z</dcterms:created>
  <dcterms:modified xsi:type="dcterms:W3CDTF">2025-12-23T06:55:00Z</dcterms:modified>
</cp:coreProperties>
</file>